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BF" w:rsidRPr="008E6E19" w:rsidRDefault="008E6E19" w:rsidP="008E6E19">
      <w:pPr>
        <w:pStyle w:val="Titolo2"/>
        <w:shd w:val="clear" w:color="auto" w:fill="FFFFFF"/>
        <w:tabs>
          <w:tab w:val="left" w:pos="3210"/>
          <w:tab w:val="center" w:pos="4819"/>
        </w:tabs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</w:t>
      </w:r>
      <w:r w:rsidR="00CD1680">
        <w:rPr>
          <w:bCs w:val="0"/>
          <w:sz w:val="28"/>
          <w:szCs w:val="28"/>
        </w:rPr>
        <w:t xml:space="preserve"> Per un</w:t>
      </w:r>
      <w:r w:rsidR="007503BF">
        <w:rPr>
          <w:bCs w:val="0"/>
          <w:sz w:val="28"/>
          <w:szCs w:val="28"/>
        </w:rPr>
        <w:t>a scuola valdostana cuore della comunità</w:t>
      </w:r>
    </w:p>
    <w:p w:rsidR="007503BF" w:rsidRDefault="007503BF" w:rsidP="007503BF">
      <w:pPr>
        <w:pStyle w:val="Titolo2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All’avvio dell’Esame di Stato 2022 per gli 843 maturandi valdostani, i 300 commissari e i 25 presidenti, viene spontaneo fare un bilancio</w:t>
      </w:r>
      <w:r w:rsidR="00DE3BA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di questo anno scolastico che si sta concludendo più serenamente del precedente grazie alla diffusione dei vaccini nel corpo docente e non docente e in parte degli a</w:t>
      </w:r>
      <w:r w:rsidR="00665EC6">
        <w:rPr>
          <w:b w:val="0"/>
          <w:bCs w:val="0"/>
          <w:sz w:val="28"/>
          <w:szCs w:val="28"/>
        </w:rPr>
        <w:t>llievi, un anno scolastico</w:t>
      </w:r>
      <w:r>
        <w:rPr>
          <w:b w:val="0"/>
          <w:bCs w:val="0"/>
          <w:sz w:val="28"/>
          <w:szCs w:val="28"/>
        </w:rPr>
        <w:t xml:space="preserve"> avviato regolarmente ma con grave carenza di person</w:t>
      </w:r>
      <w:r w:rsidR="00665EC6">
        <w:rPr>
          <w:b w:val="0"/>
          <w:bCs w:val="0"/>
          <w:sz w:val="28"/>
          <w:szCs w:val="28"/>
        </w:rPr>
        <w:t xml:space="preserve">ale, per cui </w:t>
      </w:r>
      <w:r>
        <w:rPr>
          <w:b w:val="0"/>
          <w:bCs w:val="0"/>
          <w:sz w:val="28"/>
          <w:szCs w:val="28"/>
        </w:rPr>
        <w:t xml:space="preserve"> molti insegnanti </w:t>
      </w:r>
      <w:r w:rsidR="00665EC6">
        <w:rPr>
          <w:b w:val="0"/>
          <w:bCs w:val="0"/>
          <w:sz w:val="28"/>
          <w:szCs w:val="28"/>
        </w:rPr>
        <w:t>per la prima volta in cattedra sono stati chiamati</w:t>
      </w:r>
      <w:r>
        <w:rPr>
          <w:b w:val="0"/>
          <w:bCs w:val="0"/>
          <w:sz w:val="28"/>
          <w:szCs w:val="28"/>
        </w:rPr>
        <w:t xml:space="preserve"> anche per sostituire la percentuale sia pure</w:t>
      </w:r>
      <w:r w:rsidR="00665EC6">
        <w:rPr>
          <w:b w:val="0"/>
          <w:bCs w:val="0"/>
          <w:sz w:val="28"/>
          <w:szCs w:val="28"/>
        </w:rPr>
        <w:t xml:space="preserve"> ridotta di colleghi </w:t>
      </w:r>
      <w:proofErr w:type="spellStart"/>
      <w:r w:rsidR="00665EC6">
        <w:rPr>
          <w:b w:val="0"/>
          <w:bCs w:val="0"/>
          <w:sz w:val="28"/>
          <w:szCs w:val="28"/>
        </w:rPr>
        <w:t>Novax</w:t>
      </w:r>
      <w:proofErr w:type="spellEnd"/>
      <w:r w:rsidR="00665EC6">
        <w:rPr>
          <w:b w:val="0"/>
          <w:bCs w:val="0"/>
          <w:sz w:val="28"/>
          <w:szCs w:val="28"/>
        </w:rPr>
        <w:t xml:space="preserve"> e</w:t>
      </w:r>
      <w:r>
        <w:rPr>
          <w:b w:val="0"/>
          <w:bCs w:val="0"/>
          <w:sz w:val="28"/>
          <w:szCs w:val="28"/>
        </w:rPr>
        <w:t xml:space="preserve"> hanno lavorato sino alla conclusione dell’anno scolastico o si sono visti prorogare il contratto se impegnati nell’Esame di Stato (per il quale l’Amministrazione regionale ha scelto</w:t>
      </w:r>
      <w:r w:rsidR="00787A77">
        <w:rPr>
          <w:b w:val="0"/>
          <w:bCs w:val="0"/>
          <w:sz w:val="28"/>
          <w:szCs w:val="28"/>
        </w:rPr>
        <w:t>, come noto,</w:t>
      </w:r>
      <w:r>
        <w:rPr>
          <w:b w:val="0"/>
          <w:bCs w:val="0"/>
          <w:sz w:val="28"/>
          <w:szCs w:val="28"/>
        </w:rPr>
        <w:t xml:space="preserve"> l’obbligo di tre prove scritte in giorni contigui). </w:t>
      </w:r>
    </w:p>
    <w:p w:rsidR="001E76CC" w:rsidRDefault="007503BF" w:rsidP="007503BF">
      <w:pPr>
        <w:pStyle w:val="Titolo2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Per l’anno scolastico 2022/23 l’Amministrazione regionale, a differenza della maggior parte delle Regioni italiane, ha </w:t>
      </w:r>
      <w:r w:rsidR="00D9400D">
        <w:rPr>
          <w:b w:val="0"/>
          <w:bCs w:val="0"/>
          <w:sz w:val="28"/>
          <w:szCs w:val="28"/>
        </w:rPr>
        <w:t>deciso di posticipare</w:t>
      </w:r>
      <w:r>
        <w:rPr>
          <w:b w:val="0"/>
          <w:bCs w:val="0"/>
          <w:sz w:val="28"/>
          <w:szCs w:val="28"/>
        </w:rPr>
        <w:t xml:space="preserve"> l’inizio delle lezioni al</w:t>
      </w:r>
      <w:r w:rsidR="00D9400D">
        <w:rPr>
          <w:b w:val="0"/>
          <w:bCs w:val="0"/>
          <w:sz w:val="28"/>
          <w:szCs w:val="28"/>
        </w:rPr>
        <w:t xml:space="preserve"> 19 settembre: una scelta finalizz</w:t>
      </w:r>
      <w:r>
        <w:rPr>
          <w:b w:val="0"/>
          <w:bCs w:val="0"/>
          <w:sz w:val="28"/>
          <w:szCs w:val="28"/>
        </w:rPr>
        <w:t xml:space="preserve">ata a contenere le lamentale sui ritardi, ma </w:t>
      </w:r>
      <w:r w:rsidR="00D9400D">
        <w:rPr>
          <w:b w:val="0"/>
          <w:bCs w:val="0"/>
          <w:sz w:val="28"/>
          <w:szCs w:val="28"/>
        </w:rPr>
        <w:t xml:space="preserve">destinata </w:t>
      </w:r>
      <w:r>
        <w:rPr>
          <w:b w:val="0"/>
          <w:bCs w:val="0"/>
          <w:sz w:val="28"/>
          <w:szCs w:val="28"/>
        </w:rPr>
        <w:t>altresì</w:t>
      </w:r>
      <w:r w:rsidR="00D9400D">
        <w:rPr>
          <w:b w:val="0"/>
          <w:bCs w:val="0"/>
          <w:sz w:val="28"/>
          <w:szCs w:val="28"/>
        </w:rPr>
        <w:t>, com</w:t>
      </w:r>
      <w:r w:rsidR="00C1496E">
        <w:rPr>
          <w:b w:val="0"/>
          <w:bCs w:val="0"/>
          <w:sz w:val="28"/>
          <w:szCs w:val="28"/>
        </w:rPr>
        <w:t>e emerge dalle voci</w:t>
      </w:r>
      <w:r w:rsidR="00D9400D">
        <w:rPr>
          <w:b w:val="0"/>
          <w:bCs w:val="0"/>
          <w:sz w:val="28"/>
          <w:szCs w:val="28"/>
        </w:rPr>
        <w:t xml:space="preserve"> che raccogliamo,</w:t>
      </w:r>
      <w:r w:rsidR="005356C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a mettere molte famiglie in difficoltà e a compromettere attività scolastiche </w:t>
      </w:r>
      <w:r w:rsidR="00D9400D">
        <w:rPr>
          <w:b w:val="0"/>
          <w:bCs w:val="0"/>
          <w:sz w:val="28"/>
          <w:szCs w:val="28"/>
        </w:rPr>
        <w:t xml:space="preserve">già </w:t>
      </w:r>
      <w:r>
        <w:rPr>
          <w:b w:val="0"/>
          <w:bCs w:val="0"/>
          <w:sz w:val="28"/>
          <w:szCs w:val="28"/>
        </w:rPr>
        <w:t>programmate e organizzate per metà settembre. Che la scuola ricominci a settembre non è una novità di fronte alla quale ci si possa</w:t>
      </w:r>
      <w:r w:rsidR="0050696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trovare impreparati: il</w:t>
      </w:r>
      <w:r w:rsidR="0050696F">
        <w:rPr>
          <w:b w:val="0"/>
          <w:bCs w:val="0"/>
          <w:sz w:val="28"/>
          <w:szCs w:val="28"/>
        </w:rPr>
        <w:t xml:space="preserve"> pensiero va anche</w:t>
      </w:r>
      <w:r>
        <w:rPr>
          <w:b w:val="0"/>
          <w:bCs w:val="0"/>
          <w:sz w:val="28"/>
          <w:szCs w:val="28"/>
        </w:rPr>
        <w:t xml:space="preserve"> alla </w:t>
      </w:r>
      <w:r w:rsidR="0050696F">
        <w:rPr>
          <w:b w:val="0"/>
          <w:bCs w:val="0"/>
          <w:sz w:val="28"/>
          <w:szCs w:val="28"/>
        </w:rPr>
        <w:t xml:space="preserve">conseguente </w:t>
      </w:r>
      <w:r w:rsidR="001E76CC">
        <w:rPr>
          <w:b w:val="0"/>
          <w:bCs w:val="0"/>
          <w:sz w:val="28"/>
          <w:szCs w:val="28"/>
        </w:rPr>
        <w:t>conclusione ritardata</w:t>
      </w:r>
      <w:r>
        <w:rPr>
          <w:b w:val="0"/>
          <w:bCs w:val="0"/>
          <w:sz w:val="28"/>
          <w:szCs w:val="28"/>
        </w:rPr>
        <w:t xml:space="preserve"> del prossimo anno scolastico con effetto a catena su scrutini ed esami ravvicinati, tanto che qualche scuola sta valutando se rinunciare a giorni di vacanza durante l’anno per superare il</w:t>
      </w:r>
      <w:r w:rsidR="001E76CC">
        <w:rPr>
          <w:b w:val="0"/>
          <w:bCs w:val="0"/>
          <w:sz w:val="28"/>
          <w:szCs w:val="28"/>
        </w:rPr>
        <w:t xml:space="preserve"> problema venutosi</w:t>
      </w:r>
      <w:r w:rsidR="00C1496E">
        <w:rPr>
          <w:b w:val="0"/>
          <w:bCs w:val="0"/>
          <w:sz w:val="28"/>
          <w:szCs w:val="28"/>
        </w:rPr>
        <w:t xml:space="preserve"> a creare</w:t>
      </w:r>
      <w:r w:rsidR="001E76CC">
        <w:rPr>
          <w:b w:val="0"/>
          <w:bCs w:val="0"/>
          <w:sz w:val="28"/>
          <w:szCs w:val="28"/>
        </w:rPr>
        <w:t>, in linea peraltro con altre</w:t>
      </w:r>
      <w:r>
        <w:rPr>
          <w:b w:val="0"/>
          <w:bCs w:val="0"/>
          <w:sz w:val="28"/>
          <w:szCs w:val="28"/>
        </w:rPr>
        <w:t xml:space="preserve"> </w:t>
      </w:r>
      <w:r w:rsidR="00C1496E">
        <w:rPr>
          <w:b w:val="0"/>
          <w:bCs w:val="0"/>
          <w:sz w:val="28"/>
          <w:szCs w:val="28"/>
        </w:rPr>
        <w:t>scelte regionali</w:t>
      </w:r>
      <w:r w:rsidR="001E76CC">
        <w:rPr>
          <w:b w:val="0"/>
          <w:bCs w:val="0"/>
          <w:sz w:val="28"/>
          <w:szCs w:val="28"/>
        </w:rPr>
        <w:t xml:space="preserve"> demandate</w:t>
      </w:r>
      <w:r>
        <w:rPr>
          <w:b w:val="0"/>
          <w:bCs w:val="0"/>
          <w:sz w:val="28"/>
          <w:szCs w:val="28"/>
        </w:rPr>
        <w:t xml:space="preserve"> alle scuole</w:t>
      </w:r>
      <w:r w:rsidR="00C1496E">
        <w:rPr>
          <w:b w:val="0"/>
          <w:bCs w:val="0"/>
          <w:sz w:val="28"/>
          <w:szCs w:val="28"/>
        </w:rPr>
        <w:t xml:space="preserve">, come gli organici di fatto </w:t>
      </w:r>
      <w:r>
        <w:rPr>
          <w:b w:val="0"/>
          <w:bCs w:val="0"/>
          <w:sz w:val="28"/>
          <w:szCs w:val="28"/>
        </w:rPr>
        <w:t xml:space="preserve">ovvero il numero </w:t>
      </w:r>
      <w:r>
        <w:rPr>
          <w:b w:val="0"/>
          <w:bCs w:val="0"/>
          <w:color w:val="202124"/>
          <w:sz w:val="28"/>
          <w:szCs w:val="28"/>
          <w:shd w:val="clear" w:color="auto" w:fill="FFFFFF"/>
        </w:rPr>
        <w:t xml:space="preserve">delle classi autorizzate in base al numero degli alunni </w:t>
      </w:r>
      <w:r w:rsidR="00C1496E">
        <w:rPr>
          <w:b w:val="0"/>
          <w:bCs w:val="0"/>
          <w:color w:val="202124"/>
          <w:sz w:val="28"/>
          <w:szCs w:val="28"/>
          <w:shd w:val="clear" w:color="auto" w:fill="FFFFFF"/>
        </w:rPr>
        <w:t>iscritti</w:t>
      </w:r>
      <w:r>
        <w:rPr>
          <w:b w:val="0"/>
          <w:bCs w:val="0"/>
          <w:color w:val="202124"/>
          <w:sz w:val="28"/>
          <w:szCs w:val="28"/>
          <w:shd w:val="clear" w:color="auto" w:fill="FFFFFF"/>
        </w:rPr>
        <w:t>.</w:t>
      </w:r>
      <w:r>
        <w:rPr>
          <w:b w:val="0"/>
          <w:bCs w:val="0"/>
          <w:sz w:val="28"/>
          <w:szCs w:val="28"/>
        </w:rPr>
        <w:t xml:space="preserve"> </w:t>
      </w:r>
    </w:p>
    <w:p w:rsidR="007503BF" w:rsidRPr="001E76CC" w:rsidRDefault="007503BF" w:rsidP="007503BF">
      <w:pPr>
        <w:pStyle w:val="Titolo2"/>
        <w:shd w:val="clear" w:color="auto" w:fill="FFFFFF"/>
        <w:spacing w:before="300" w:beforeAutospacing="0" w:after="150" w:afterAutospacing="0"/>
        <w:jc w:val="both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sz w:val="28"/>
          <w:szCs w:val="28"/>
        </w:rPr>
        <w:t>Viene il dubbio che tra Affari europei e Partecipate, Università e P</w:t>
      </w:r>
      <w:r w:rsidR="006970AD">
        <w:rPr>
          <w:b w:val="0"/>
          <w:bCs w:val="0"/>
          <w:sz w:val="28"/>
          <w:szCs w:val="28"/>
        </w:rPr>
        <w:t>olitiche giovanili, siano troppe le competenze,</w:t>
      </w:r>
      <w:r>
        <w:rPr>
          <w:b w:val="0"/>
          <w:bCs w:val="0"/>
          <w:sz w:val="28"/>
          <w:szCs w:val="28"/>
        </w:rPr>
        <w:t xml:space="preserve"> i problemi e </w:t>
      </w:r>
      <w:r w:rsidR="006970AD">
        <w:rPr>
          <w:b w:val="0"/>
          <w:bCs w:val="0"/>
          <w:sz w:val="28"/>
          <w:szCs w:val="28"/>
        </w:rPr>
        <w:t>gli impegni</w:t>
      </w:r>
      <w:r w:rsidR="001E76CC">
        <w:rPr>
          <w:b w:val="0"/>
          <w:bCs w:val="0"/>
          <w:sz w:val="28"/>
          <w:szCs w:val="28"/>
        </w:rPr>
        <w:t xml:space="preserve"> in capo all’Assessorato</w:t>
      </w:r>
      <w:r>
        <w:rPr>
          <w:b w:val="0"/>
          <w:bCs w:val="0"/>
          <w:sz w:val="28"/>
          <w:szCs w:val="28"/>
        </w:rPr>
        <w:t xml:space="preserve"> rispetto all’</w:t>
      </w:r>
      <w:r>
        <w:rPr>
          <w:b w:val="0"/>
          <w:bCs w:val="0"/>
          <w:color w:val="333333"/>
          <w:sz w:val="28"/>
          <w:szCs w:val="28"/>
        </w:rPr>
        <w:t xml:space="preserve">Istruzione, che richiederebbe invece il necessario </w:t>
      </w:r>
      <w:r w:rsidR="006970AD">
        <w:rPr>
          <w:b w:val="0"/>
          <w:bCs w:val="0"/>
          <w:color w:val="333333"/>
          <w:sz w:val="28"/>
          <w:szCs w:val="28"/>
        </w:rPr>
        <w:t xml:space="preserve">autonomo </w:t>
      </w:r>
      <w:r>
        <w:rPr>
          <w:b w:val="0"/>
          <w:bCs w:val="0"/>
          <w:color w:val="333333"/>
          <w:sz w:val="28"/>
          <w:szCs w:val="28"/>
        </w:rPr>
        <w:t>primato di investimento, una centralità unica</w:t>
      </w:r>
      <w:r w:rsidR="006970AD">
        <w:rPr>
          <w:b w:val="0"/>
          <w:bCs w:val="0"/>
          <w:color w:val="333333"/>
          <w:sz w:val="28"/>
          <w:szCs w:val="28"/>
        </w:rPr>
        <w:t>, oggi più che mai,</w:t>
      </w:r>
      <w:r>
        <w:rPr>
          <w:b w:val="0"/>
          <w:bCs w:val="0"/>
          <w:color w:val="333333"/>
          <w:sz w:val="28"/>
          <w:szCs w:val="28"/>
        </w:rPr>
        <w:t xml:space="preserve"> </w:t>
      </w:r>
      <w:r w:rsidR="001E76CC">
        <w:rPr>
          <w:b w:val="0"/>
          <w:bCs w:val="0"/>
          <w:color w:val="333333"/>
          <w:sz w:val="28"/>
          <w:szCs w:val="28"/>
        </w:rPr>
        <w:t xml:space="preserve">in linea </w:t>
      </w:r>
      <w:r w:rsidR="006970AD">
        <w:rPr>
          <w:b w:val="0"/>
          <w:bCs w:val="0"/>
          <w:color w:val="333333"/>
          <w:sz w:val="28"/>
          <w:szCs w:val="28"/>
        </w:rPr>
        <w:t xml:space="preserve">peraltro con le nostre </w:t>
      </w:r>
      <w:r w:rsidR="001E76CC">
        <w:rPr>
          <w:b w:val="0"/>
          <w:bCs w:val="0"/>
          <w:color w:val="333333"/>
          <w:sz w:val="28"/>
          <w:szCs w:val="28"/>
        </w:rPr>
        <w:t xml:space="preserve"> radici e </w:t>
      </w:r>
      <w:r w:rsidR="006970AD">
        <w:rPr>
          <w:b w:val="0"/>
          <w:bCs w:val="0"/>
          <w:color w:val="333333"/>
          <w:sz w:val="28"/>
          <w:szCs w:val="28"/>
        </w:rPr>
        <w:t>determinante</w:t>
      </w:r>
      <w:r>
        <w:rPr>
          <w:b w:val="0"/>
          <w:bCs w:val="0"/>
          <w:color w:val="333333"/>
          <w:sz w:val="28"/>
          <w:szCs w:val="28"/>
        </w:rPr>
        <w:t xml:space="preserve"> per il futuro </w:t>
      </w:r>
      <w:r w:rsidR="001E76CC">
        <w:rPr>
          <w:b w:val="0"/>
          <w:bCs w:val="0"/>
          <w:color w:val="333333"/>
          <w:sz w:val="28"/>
          <w:szCs w:val="28"/>
        </w:rPr>
        <w:t xml:space="preserve">della nostra comunità e in particolare </w:t>
      </w:r>
      <w:r>
        <w:rPr>
          <w:b w:val="0"/>
          <w:bCs w:val="0"/>
          <w:color w:val="333333"/>
          <w:sz w:val="28"/>
          <w:szCs w:val="28"/>
        </w:rPr>
        <w:t xml:space="preserve">dei giovani. </w:t>
      </w:r>
      <w:proofErr w:type="spellStart"/>
      <w:r>
        <w:rPr>
          <w:b w:val="0"/>
          <w:bCs w:val="0"/>
          <w:color w:val="333333"/>
          <w:sz w:val="28"/>
          <w:szCs w:val="28"/>
        </w:rPr>
        <w:t>Cittadinanzattiva</w:t>
      </w:r>
      <w:proofErr w:type="spellEnd"/>
      <w:r w:rsidR="001E76CC">
        <w:rPr>
          <w:b w:val="0"/>
          <w:bCs w:val="0"/>
          <w:color w:val="333333"/>
          <w:sz w:val="28"/>
          <w:szCs w:val="28"/>
        </w:rPr>
        <w:t xml:space="preserve"> Valle d’Aosta</w:t>
      </w:r>
      <w:r>
        <w:rPr>
          <w:b w:val="0"/>
          <w:bCs w:val="0"/>
          <w:color w:val="333333"/>
          <w:sz w:val="28"/>
          <w:szCs w:val="28"/>
        </w:rPr>
        <w:t xml:space="preserve"> - che sta esaminando </w:t>
      </w:r>
      <w:r w:rsidR="001E76CC">
        <w:rPr>
          <w:b w:val="0"/>
          <w:bCs w:val="0"/>
          <w:color w:val="333333"/>
          <w:sz w:val="28"/>
          <w:szCs w:val="28"/>
        </w:rPr>
        <w:t>a livello nazionale i dati raccolti</w:t>
      </w:r>
      <w:r>
        <w:rPr>
          <w:b w:val="0"/>
          <w:bCs w:val="0"/>
          <w:color w:val="333333"/>
          <w:sz w:val="28"/>
          <w:szCs w:val="28"/>
        </w:rPr>
        <w:t xml:space="preserve"> attraverso un questionario anonimo sulla percezione che gli studenti hanno dell’Educazione civica e del PCTO (ex alternanza scuola/lavoro)</w:t>
      </w:r>
      <w:r w:rsidR="001E76CC">
        <w:rPr>
          <w:b w:val="0"/>
          <w:bCs w:val="0"/>
          <w:color w:val="333333"/>
          <w:sz w:val="28"/>
          <w:szCs w:val="28"/>
        </w:rPr>
        <w:t>, cui, come per altri, hanno partecipato con particolare coinvolgimento gli studenti valdostani</w:t>
      </w:r>
      <w:r>
        <w:rPr>
          <w:b w:val="0"/>
          <w:bCs w:val="0"/>
          <w:color w:val="333333"/>
          <w:sz w:val="28"/>
          <w:szCs w:val="28"/>
        </w:rPr>
        <w:t xml:space="preserve"> - invia un sentito </w:t>
      </w:r>
      <w:r w:rsidR="001E76CC">
        <w:rPr>
          <w:b w:val="0"/>
          <w:bCs w:val="0"/>
          <w:color w:val="333333"/>
          <w:sz w:val="28"/>
          <w:szCs w:val="28"/>
        </w:rPr>
        <w:t>augurio ai maturandi, con l’auspicio che le Commissioni</w:t>
      </w:r>
      <w:r>
        <w:rPr>
          <w:b w:val="0"/>
          <w:bCs w:val="0"/>
          <w:color w:val="333333"/>
          <w:sz w:val="28"/>
          <w:szCs w:val="28"/>
        </w:rPr>
        <w:t xml:space="preserve"> non dimentichi</w:t>
      </w:r>
      <w:r w:rsidR="00AB42B4">
        <w:rPr>
          <w:b w:val="0"/>
          <w:bCs w:val="0"/>
          <w:color w:val="333333"/>
          <w:sz w:val="28"/>
          <w:szCs w:val="28"/>
        </w:rPr>
        <w:t>no l</w:t>
      </w:r>
      <w:r w:rsidR="001E76CC">
        <w:rPr>
          <w:b w:val="0"/>
          <w:bCs w:val="0"/>
          <w:color w:val="333333"/>
          <w:sz w:val="28"/>
          <w:szCs w:val="28"/>
        </w:rPr>
        <w:t>e pesanti criticità</w:t>
      </w:r>
      <w:r w:rsidR="00AB42B4">
        <w:rPr>
          <w:b w:val="0"/>
          <w:bCs w:val="0"/>
          <w:color w:val="333333"/>
          <w:sz w:val="28"/>
          <w:szCs w:val="28"/>
        </w:rPr>
        <w:t xml:space="preserve"> non solo della pandemia</w:t>
      </w:r>
      <w:r>
        <w:rPr>
          <w:b w:val="0"/>
          <w:bCs w:val="0"/>
          <w:color w:val="333333"/>
          <w:sz w:val="28"/>
          <w:szCs w:val="28"/>
        </w:rPr>
        <w:t xml:space="preserve">. </w:t>
      </w:r>
    </w:p>
    <w:p w:rsidR="002D288A" w:rsidRPr="000E105D" w:rsidRDefault="002D288A" w:rsidP="007503BF">
      <w:pPr>
        <w:tabs>
          <w:tab w:val="left" w:pos="1200"/>
        </w:tabs>
      </w:pPr>
    </w:p>
    <w:sectPr w:rsidR="002D288A" w:rsidRPr="000E105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4E" w:rsidRDefault="00812E4E" w:rsidP="00EE1120">
      <w:pPr>
        <w:spacing w:after="0" w:line="240" w:lineRule="auto"/>
      </w:pPr>
      <w:r>
        <w:separator/>
      </w:r>
    </w:p>
  </w:endnote>
  <w:endnote w:type="continuationSeparator" w:id="0">
    <w:p w:rsidR="00812E4E" w:rsidRDefault="00812E4E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4E" w:rsidRDefault="00812E4E" w:rsidP="00EE1120">
      <w:pPr>
        <w:spacing w:after="0" w:line="240" w:lineRule="auto"/>
      </w:pPr>
      <w:r>
        <w:separator/>
      </w:r>
    </w:p>
  </w:footnote>
  <w:footnote w:type="continuationSeparator" w:id="0">
    <w:p w:rsidR="00812E4E" w:rsidRDefault="00812E4E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0F147A"/>
    <w:rsid w:val="00154735"/>
    <w:rsid w:val="00154F38"/>
    <w:rsid w:val="0019529C"/>
    <w:rsid w:val="001E76CC"/>
    <w:rsid w:val="001F6D01"/>
    <w:rsid w:val="00204861"/>
    <w:rsid w:val="00227EA3"/>
    <w:rsid w:val="00283726"/>
    <w:rsid w:val="002D288A"/>
    <w:rsid w:val="0030761A"/>
    <w:rsid w:val="003547E4"/>
    <w:rsid w:val="003749B9"/>
    <w:rsid w:val="003A449A"/>
    <w:rsid w:val="003B2FC6"/>
    <w:rsid w:val="003F408E"/>
    <w:rsid w:val="00405FD5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0696F"/>
    <w:rsid w:val="0051498B"/>
    <w:rsid w:val="005356C4"/>
    <w:rsid w:val="00564529"/>
    <w:rsid w:val="00576328"/>
    <w:rsid w:val="00592D4B"/>
    <w:rsid w:val="005B64A0"/>
    <w:rsid w:val="005C4C84"/>
    <w:rsid w:val="005D4078"/>
    <w:rsid w:val="006078DE"/>
    <w:rsid w:val="0061625E"/>
    <w:rsid w:val="00630C37"/>
    <w:rsid w:val="00651E33"/>
    <w:rsid w:val="006640AE"/>
    <w:rsid w:val="00665EC6"/>
    <w:rsid w:val="006970AD"/>
    <w:rsid w:val="006E19AC"/>
    <w:rsid w:val="00701EF0"/>
    <w:rsid w:val="00710622"/>
    <w:rsid w:val="0071254E"/>
    <w:rsid w:val="0073123C"/>
    <w:rsid w:val="007503BF"/>
    <w:rsid w:val="00787A77"/>
    <w:rsid w:val="007C701D"/>
    <w:rsid w:val="007D508A"/>
    <w:rsid w:val="00812E4E"/>
    <w:rsid w:val="00815ED7"/>
    <w:rsid w:val="00853781"/>
    <w:rsid w:val="008836FA"/>
    <w:rsid w:val="00895034"/>
    <w:rsid w:val="008E05B4"/>
    <w:rsid w:val="008E141C"/>
    <w:rsid w:val="008E6E19"/>
    <w:rsid w:val="00940C28"/>
    <w:rsid w:val="00950BBA"/>
    <w:rsid w:val="00952F8E"/>
    <w:rsid w:val="00956FB3"/>
    <w:rsid w:val="009A2DF6"/>
    <w:rsid w:val="009A49BB"/>
    <w:rsid w:val="009A6D9F"/>
    <w:rsid w:val="00A26B59"/>
    <w:rsid w:val="00A32BDF"/>
    <w:rsid w:val="00A44C6D"/>
    <w:rsid w:val="00A7207A"/>
    <w:rsid w:val="00AB42B4"/>
    <w:rsid w:val="00B54358"/>
    <w:rsid w:val="00B54995"/>
    <w:rsid w:val="00B56E57"/>
    <w:rsid w:val="00BF61D4"/>
    <w:rsid w:val="00C106CF"/>
    <w:rsid w:val="00C1272B"/>
    <w:rsid w:val="00C1496E"/>
    <w:rsid w:val="00C27A77"/>
    <w:rsid w:val="00C5415F"/>
    <w:rsid w:val="00CC69E1"/>
    <w:rsid w:val="00CD1680"/>
    <w:rsid w:val="00D31D19"/>
    <w:rsid w:val="00D8196C"/>
    <w:rsid w:val="00D9400D"/>
    <w:rsid w:val="00DA477F"/>
    <w:rsid w:val="00DE3BAC"/>
    <w:rsid w:val="00DF3FE8"/>
    <w:rsid w:val="00DF77C1"/>
    <w:rsid w:val="00E065CA"/>
    <w:rsid w:val="00E10783"/>
    <w:rsid w:val="00E3295A"/>
    <w:rsid w:val="00E3764D"/>
    <w:rsid w:val="00E70EEE"/>
    <w:rsid w:val="00E72F34"/>
    <w:rsid w:val="00E87C0A"/>
    <w:rsid w:val="00EA2317"/>
    <w:rsid w:val="00EB3DC0"/>
    <w:rsid w:val="00ED764A"/>
    <w:rsid w:val="00EE1120"/>
    <w:rsid w:val="00EF40CC"/>
    <w:rsid w:val="00F54AAD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50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03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Per una scuola valdostana cuore della comunità</vt:lpstr>
      <vt:lpstr>    All’avvio dell’Esame di Stato 2022 per gli 843 maturandi valdostani, i 300 commi</vt:lpstr>
      <vt:lpstr>    Per l’anno scolastico 2022/23 l’Amministrazione regionale, a differenza della ma</vt:lpstr>
      <vt:lpstr>    Viene il dubbio che tra Affari europei e Partecipate, Università e Politiche gio</vt:lpstr>
    </vt:vector>
  </TitlesOfParts>
  <Company>ASLNA1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18</cp:revision>
  <cp:lastPrinted>2017-12-14T13:22:00Z</cp:lastPrinted>
  <dcterms:created xsi:type="dcterms:W3CDTF">2021-03-16T17:18:00Z</dcterms:created>
  <dcterms:modified xsi:type="dcterms:W3CDTF">2022-06-23T07:25:00Z</dcterms:modified>
</cp:coreProperties>
</file>