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3" w:rsidRPr="00744CC3" w:rsidRDefault="0042203A" w:rsidP="00B76CFB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              </w:t>
      </w:r>
      <w:r w:rsidR="001F00F9"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 </w:t>
      </w:r>
      <w:r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="00B76CFB">
        <w:rPr>
          <w:rFonts w:ascii="Dax" w:eastAsia="Times New Roman" w:hAnsi="Dax" w:cs="Calibri"/>
          <w:b/>
          <w:bCs/>
          <w:sz w:val="24"/>
          <w:szCs w:val="24"/>
          <w:lang w:eastAsia="it-IT"/>
        </w:rPr>
        <w:t>Comunicato  S</w:t>
      </w:r>
      <w:r w:rsidR="00744CC3" w:rsidRPr="00744CC3"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tampa                                                                     </w:t>
      </w:r>
    </w:p>
    <w:p w:rsidR="0042203A" w:rsidRPr="003A0B84" w:rsidRDefault="001F00F9" w:rsidP="00B76CFB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            </w:t>
      </w:r>
      <w:r w:rsidR="00744CC3" w:rsidRPr="00744CC3">
        <w:rPr>
          <w:rFonts w:ascii="Dax" w:eastAsia="Times New Roman" w:hAnsi="Dax" w:cs="Calibri"/>
          <w:b/>
          <w:bCs/>
          <w:sz w:val="24"/>
          <w:szCs w:val="24"/>
          <w:lang w:eastAsia="it-IT"/>
        </w:rPr>
        <w:t> </w:t>
      </w:r>
      <w:r>
        <w:rPr>
          <w:rFonts w:ascii="Dax" w:eastAsia="Times New Roman" w:hAnsi="Dax" w:cs="Calibri"/>
          <w:b/>
          <w:bCs/>
          <w:sz w:val="24"/>
          <w:szCs w:val="24"/>
          <w:lang w:eastAsia="it-IT"/>
        </w:rPr>
        <w:t xml:space="preserve">     </w:t>
      </w:r>
      <w:r w:rsidR="00744CC3" w:rsidRPr="0042203A">
        <w:rPr>
          <w:rFonts w:ascii="Dax" w:eastAsia="Times New Roman" w:hAnsi="Dax" w:cs="Calibri"/>
          <w:b/>
          <w:sz w:val="24"/>
          <w:szCs w:val="24"/>
          <w:lang w:eastAsia="it-IT"/>
        </w:rPr>
        <w:t> Gli anziani non autosufficienti meritano una riforma ambiziosa</w:t>
      </w:r>
    </w:p>
    <w:p w:rsidR="0042203A" w:rsidRDefault="001F00F9" w:rsidP="00B76CFB">
      <w:pPr>
        <w:spacing w:after="0" w:line="240" w:lineRule="auto"/>
        <w:jc w:val="both"/>
        <w:rPr>
          <w:rFonts w:ascii="Dax" w:eastAsia="Times New Roman" w:hAnsi="Dax" w:cs="Calibri"/>
          <w:b/>
          <w:sz w:val="24"/>
          <w:szCs w:val="24"/>
          <w:lang w:eastAsia="it-IT"/>
        </w:rPr>
      </w:pPr>
      <w:r>
        <w:rPr>
          <w:rFonts w:ascii="Dax" w:eastAsia="Times New Roman" w:hAnsi="Dax" w:cs="Calibri"/>
          <w:sz w:val="24"/>
          <w:szCs w:val="24"/>
          <w:lang w:eastAsia="it-IT"/>
        </w:rPr>
        <w:t xml:space="preserve">        </w:t>
      </w:r>
      <w:r w:rsidR="0042203A">
        <w:rPr>
          <w:rFonts w:ascii="Dax" w:eastAsia="Times New Roman" w:hAnsi="Dax" w:cs="Calibri"/>
          <w:sz w:val="24"/>
          <w:szCs w:val="24"/>
          <w:lang w:eastAsia="it-IT"/>
        </w:rPr>
        <w:t>D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 xml:space="preserve">alle </w:t>
      </w:r>
      <w:r w:rsidR="00B76CFB">
        <w:rPr>
          <w:rFonts w:ascii="Dax" w:eastAsia="Times New Roman" w:hAnsi="Dax" w:cs="Calibri"/>
          <w:sz w:val="24"/>
          <w:szCs w:val="24"/>
          <w:lang w:eastAsia="it-IT"/>
        </w:rPr>
        <w:t>O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>rganizzazioni del “</w:t>
      </w:r>
      <w:r w:rsidR="00744CC3" w:rsidRPr="00B76CFB">
        <w:rPr>
          <w:rFonts w:ascii="Dax" w:eastAsia="Times New Roman" w:hAnsi="Dax" w:cs="Calibri"/>
          <w:b/>
          <w:sz w:val="24"/>
          <w:szCs w:val="24"/>
          <w:lang w:eastAsia="it-IT"/>
        </w:rPr>
        <w:t>Patto per un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 xml:space="preserve"> </w:t>
      </w:r>
      <w:r w:rsidR="00744CC3" w:rsidRPr="0042203A">
        <w:rPr>
          <w:rFonts w:ascii="Dax" w:eastAsia="Times New Roman" w:hAnsi="Dax" w:cs="Calibri"/>
          <w:b/>
          <w:sz w:val="24"/>
          <w:szCs w:val="24"/>
          <w:lang w:eastAsia="it-IT"/>
        </w:rPr>
        <w:t>nuovo welfare sulla non autosufficienza”</w:t>
      </w:r>
    </w:p>
    <w:p w:rsidR="00744CC3" w:rsidRPr="00744CC3" w:rsidRDefault="001F00F9" w:rsidP="00B76CFB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ascii="Dax" w:eastAsia="Times New Roman" w:hAnsi="Dax" w:cs="Calibri"/>
          <w:sz w:val="24"/>
          <w:szCs w:val="24"/>
          <w:lang w:eastAsia="it-IT"/>
        </w:rPr>
        <w:t xml:space="preserve">   </w:t>
      </w:r>
      <w:r w:rsidR="00E90965">
        <w:rPr>
          <w:rFonts w:ascii="Dax" w:eastAsia="Times New Roman" w:hAnsi="Dax" w:cs="Calibri"/>
          <w:sz w:val="24"/>
          <w:szCs w:val="24"/>
          <w:lang w:eastAsia="it-IT"/>
        </w:rPr>
        <w:t xml:space="preserve">                        </w:t>
      </w:r>
      <w:r w:rsidR="0042203A">
        <w:rPr>
          <w:rFonts w:ascii="Dax" w:eastAsia="Times New Roman" w:hAnsi="Dax" w:cs="Calibri"/>
          <w:sz w:val="24"/>
          <w:szCs w:val="24"/>
          <w:lang w:eastAsia="it-IT"/>
        </w:rPr>
        <w:t xml:space="preserve">        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 xml:space="preserve">la </w:t>
      </w:r>
      <w:r w:rsidR="00B76CFB">
        <w:rPr>
          <w:rFonts w:ascii="Dax" w:eastAsia="Times New Roman" w:hAnsi="Dax" w:cs="Calibri"/>
          <w:b/>
          <w:sz w:val="24"/>
          <w:szCs w:val="24"/>
          <w:lang w:eastAsia="it-IT"/>
        </w:rPr>
        <w:t>P</w:t>
      </w:r>
      <w:r w:rsidR="00744CC3" w:rsidRPr="00B76CFB">
        <w:rPr>
          <w:rFonts w:ascii="Dax" w:eastAsia="Times New Roman" w:hAnsi="Dax" w:cs="Calibri"/>
          <w:b/>
          <w:sz w:val="24"/>
          <w:szCs w:val="24"/>
          <w:lang w:eastAsia="it-IT"/>
        </w:rPr>
        <w:t>roposta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 xml:space="preserve"> </w:t>
      </w:r>
      <w:r w:rsidR="00744CC3" w:rsidRPr="00B76CFB">
        <w:rPr>
          <w:rFonts w:ascii="Dax" w:eastAsia="Times New Roman" w:hAnsi="Dax" w:cs="Calibri"/>
          <w:b/>
          <w:sz w:val="24"/>
          <w:szCs w:val="24"/>
          <w:lang w:eastAsia="it-IT"/>
        </w:rPr>
        <w:t xml:space="preserve">di un </w:t>
      </w:r>
      <w:r w:rsidR="00744CC3" w:rsidRPr="0042203A">
        <w:rPr>
          <w:rFonts w:ascii="Dax" w:eastAsia="Times New Roman" w:hAnsi="Dax" w:cs="Calibri"/>
          <w:b/>
          <w:sz w:val="24"/>
          <w:szCs w:val="24"/>
          <w:lang w:eastAsia="it-IT"/>
        </w:rPr>
        <w:t>Sistema Nazionale</w:t>
      </w:r>
      <w:r w:rsidR="00744CC3" w:rsidRPr="00744CC3">
        <w:rPr>
          <w:rFonts w:ascii="Dax" w:eastAsia="Times New Roman" w:hAnsi="Dax" w:cs="Calibri"/>
          <w:sz w:val="24"/>
          <w:szCs w:val="24"/>
          <w:lang w:eastAsia="it-IT"/>
        </w:rPr>
        <w:t xml:space="preserve"> </w:t>
      </w:r>
      <w:r w:rsidR="00744CC3" w:rsidRPr="0042203A">
        <w:rPr>
          <w:rFonts w:ascii="Dax" w:eastAsia="Times New Roman" w:hAnsi="Dax" w:cs="Calibri"/>
          <w:b/>
          <w:sz w:val="24"/>
          <w:szCs w:val="24"/>
          <w:lang w:eastAsia="it-IT"/>
        </w:rPr>
        <w:t>di Assistenza</w:t>
      </w:r>
    </w:p>
    <w:p w:rsidR="00E942EB" w:rsidRDefault="00744CC3" w:rsidP="00B76CFB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744CC3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79795B" w:rsidRPr="00E942EB" w:rsidRDefault="00AE6FA5" w:rsidP="00B76CFB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“E’ in avvio l’iter di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rif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orma de</w:t>
      </w:r>
      <w:r w:rsidR="0042203A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lla non autosufficienza, </w:t>
      </w:r>
      <w:r w:rsidR="00D60C5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presentazione del Disegn</w:t>
      </w:r>
      <w:r w:rsidR="00D60C5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 di Legge d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elega </w:t>
      </w:r>
      <w:r w:rsidR="0042203A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da parte del Governo e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successiva discussione in Pa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rlamento. Occorre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u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nire le forze per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arrivare ad una riforma, attesa da oltre</w:t>
      </w:r>
      <w:r w:rsidR="00982E6C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20 anni, che risponda a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lle esigenze dei 3,8 milioni di anziani non autosufficienti e delle loro famiglie</w:t>
      </w:r>
      <w:r w:rsidR="0042203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”, l</w:t>
      </w:r>
      <w:r w:rsidR="00744CC3" w:rsidRPr="00744C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affermano le</w:t>
      </w:r>
      <w:r w:rsidR="00744CC3" w:rsidRPr="00744CC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982E6C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circa 50 O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rganizzazioni del “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 xml:space="preserve">Patto per un nuovo welfare sulla non autosufficienza” </w:t>
      </w:r>
      <w:r w:rsidR="00744CC3" w:rsidRPr="0042203A"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>c</w:t>
      </w:r>
      <w:r w:rsidR="0042203A" w:rsidRPr="0042203A"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>he hanno</w:t>
      </w:r>
      <w:r w:rsidR="0042203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 xml:space="preserve"> </w:t>
      </w:r>
      <w:r w:rsidR="0042203A" w:rsidRPr="0042203A"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 xml:space="preserve">elaborato </w:t>
      </w:r>
      <w:r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 xml:space="preserve">una </w:t>
      </w:r>
      <w:r w:rsidRPr="00AE6FA5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Proposta</w:t>
      </w:r>
      <w:r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 xml:space="preserve"> 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finalizzata ad arricchire il Disegno di legge delega</w:t>
      </w:r>
      <w:r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 xml:space="preserve">, </w:t>
      </w:r>
      <w:r w:rsidR="0042203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articolata</w:t>
      </w:r>
      <w:r w:rsidR="0042203A">
        <w:rPr>
          <w:rFonts w:ascii="Arial" w:eastAsia="Times New Roman" w:hAnsi="Arial" w:cs="Arial"/>
          <w:bCs/>
          <w:color w:val="282828"/>
          <w:sz w:val="24"/>
          <w:szCs w:val="24"/>
          <w:lang w:eastAsia="it-IT"/>
        </w:rPr>
        <w:t xml:space="preserve"> su 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cinque messaggi fondamentali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: arrivare ad una riforma ambiziosa; superare la frammentazione delle misure e dei servizi; dare risposte diverse ai diversi bisogni; puntare a percorsi di assistenza semplici ed unitari; conseguire la tutela pubblica della non autosufficienza.</w:t>
      </w:r>
      <w:r w:rsidR="0079795B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Ne è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cuore</w:t>
      </w:r>
      <w:r w:rsidR="0079795B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l’istituzione di un 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Sistema Nazionale di Assistenza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agli anziani non autosufficienti che, attrav</w:t>
      </w:r>
      <w:r w:rsidR="00D60C50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erso il coordinamento </w:t>
      </w:r>
      <w:proofErr w:type="spellStart"/>
      <w:r w:rsidR="00D60C50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Stato-Regioni-Comuni</w:t>
      </w:r>
      <w:proofErr w:type="spellEnd"/>
      <w:r w:rsidR="00D60C50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, </w:t>
      </w:r>
      <w:r w:rsidR="0079795B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integri </w:t>
      </w:r>
      <w:r w:rsidR="00D60C50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idonee </w:t>
      </w:r>
      <w:r w:rsidR="0079795B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prestazioni sanitarie e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sociali</w:t>
      </w:r>
      <w:r w:rsidR="0079795B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a favore</w:t>
      </w:r>
      <w:r w:rsidR="00D60C50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anche delle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famiglie.</w:t>
      </w:r>
    </w:p>
    <w:p w:rsidR="00744CC3" w:rsidRPr="0079795B" w:rsidRDefault="00744CC3" w:rsidP="00B76C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</w:t>
      </w:r>
    </w:p>
    <w:p w:rsidR="003A0B84" w:rsidRDefault="0079795B" w:rsidP="00B76CFB">
      <w:pPr>
        <w:spacing w:after="0" w:line="256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it-IT"/>
        </w:rPr>
        <w:t>L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a riforma punta a promuovere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permanenza degli anziani nel </w:t>
      </w:r>
      <w:r w:rsidR="00744CC3" w:rsidRPr="00744CC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proprio domicilio,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garant</w:t>
      </w:r>
      <w:r>
        <w:rPr>
          <w:rFonts w:ascii="Arial" w:eastAsia="Times New Roman" w:hAnsi="Arial" w:cs="Arial"/>
          <w:sz w:val="24"/>
          <w:szCs w:val="24"/>
          <w:lang w:eastAsia="it-IT"/>
        </w:rPr>
        <w:t>endo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le prestazioni social</w:t>
      </w:r>
      <w:r>
        <w:rPr>
          <w:rFonts w:ascii="Arial" w:eastAsia="Times New Roman" w:hAnsi="Arial" w:cs="Arial"/>
          <w:sz w:val="24"/>
          <w:szCs w:val="24"/>
          <w:lang w:eastAsia="it-IT"/>
        </w:rPr>
        <w:t>i e sanitarie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in un’ottica integrata, riconoscendo la funzione di cura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psico-sociale 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del </w:t>
      </w:r>
      <w:proofErr w:type="spellStart"/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>caregiver</w:t>
      </w:r>
      <w:proofErr w:type="spellEnd"/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fam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iliare, promuovendo la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domiciliarità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CC3"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anche attraverso 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la di</w:t>
      </w:r>
      <w:r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ffusione 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delle cosiddette 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Soluzioni Abitative di Servizio</w:t>
      </w:r>
      <w:r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(</w:t>
      </w:r>
      <w:r w:rsidR="003A0B84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previste dal PNRR;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individuali, in coabitaz</w:t>
      </w:r>
      <w:r w:rsidR="003A0B84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ione, condominiali o collettive)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che garan</w:t>
      </w:r>
      <w:r w:rsidR="003A0B84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tiscano sicurezza e qualità di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vita agli anziani ed integrino servizi di supp</w:t>
      </w:r>
      <w:r w:rsidR="00880BF7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orto alla socialità e alla quotidianità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, servizi alla persona, ausili tecnologici e tecnologie di assistenza. E per le </w:t>
      </w:r>
      <w:r w:rsidR="00744CC3" w:rsidRPr="00744CC3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Residenze Sanitarie Assistenziali</w:t>
      </w:r>
      <w:r w:rsidR="007B1DDC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(RSA)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la proposta del Patto prevede misure che ne riformino organizzazione e</w:t>
      </w:r>
      <w:r w:rsidR="003A0B84">
        <w:rPr>
          <w:rFonts w:ascii="Arial" w:eastAsia="Times New Roman" w:hAnsi="Arial" w:cs="Arial"/>
          <w:color w:val="282828"/>
          <w:sz w:val="24"/>
          <w:szCs w:val="24"/>
          <w:lang w:eastAsia="it-IT"/>
        </w:rPr>
        <w:t xml:space="preserve"> operatività a garanzia di </w:t>
      </w:r>
      <w:r w:rsidR="00744CC3"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approp</w:t>
      </w:r>
      <w:r w:rsidR="003A0B84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riatezza delle cure e qualità della vita</w:t>
      </w:r>
    </w:p>
    <w:p w:rsidR="00744CC3" w:rsidRPr="00744CC3" w:rsidRDefault="00744CC3" w:rsidP="00B76CFB">
      <w:pPr>
        <w:spacing w:after="0" w:line="256" w:lineRule="auto"/>
        <w:jc w:val="both"/>
        <w:rPr>
          <w:rFonts w:eastAsia="Times New Roman" w:cs="Calibri"/>
          <w:lang w:eastAsia="it-IT"/>
        </w:rPr>
      </w:pPr>
      <w:r w:rsidRPr="00744CC3">
        <w:rPr>
          <w:rFonts w:ascii="Arial" w:eastAsia="Times New Roman" w:hAnsi="Arial" w:cs="Arial"/>
          <w:color w:val="282828"/>
          <w:sz w:val="24"/>
          <w:szCs w:val="24"/>
          <w:lang w:eastAsia="it-IT"/>
        </w:rPr>
        <w:t>.</w:t>
      </w:r>
    </w:p>
    <w:p w:rsidR="00744CC3" w:rsidRPr="00655910" w:rsidRDefault="00744CC3" w:rsidP="00B76CFB">
      <w:pPr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44CC3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C845B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La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riforma propone una </w:t>
      </w:r>
      <w:r w:rsidRPr="00744CC3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nuova governance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744CC3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delle politiche per la non autosufficienza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affidata al Sistema Nazionale Assistenza Anziani (SNA), che punti a costruire una </w:t>
      </w:r>
      <w:r w:rsidRPr="00744CC3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filiera di risposte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differ</w:t>
      </w:r>
      <w:r w:rsidR="00C845B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enziate e complementari</w:t>
      </w:r>
      <w:r w:rsidR="0065591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(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servizi residenziali, semiresidenziali, domiciliari, trasferimenti monetari, adattamenti delle abitazioni, sostegni ai caregiver familiari e alle </w:t>
      </w:r>
      <w:r w:rsidR="00C845B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assistenti familiari</w:t>
      </w:r>
      <w:r w:rsidR="0065591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), </w:t>
      </w:r>
      <w:r w:rsidR="00655910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 xml:space="preserve">semplificando l’accesso </w:t>
      </w:r>
      <w:r w:rsidRPr="00744CC3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all’assistenza pubblica</w:t>
      </w:r>
      <w:r w:rsidR="00655910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,</w:t>
      </w:r>
      <w:r w:rsidR="0065591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definita attra</w:t>
      </w:r>
      <w:r w:rsidR="008400DB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verso una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valut</w:t>
      </w:r>
      <w:r w:rsidR="00C845B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azione iniziale e un percorso unitar</w:t>
      </w:r>
      <w:r w:rsidR="008400DB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io 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all'interno della rete del welfare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8400DB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C845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400DB">
        <w:rPr>
          <w:rFonts w:ascii="Arial" w:eastAsia="Times New Roman" w:hAnsi="Arial" w:cs="Arial"/>
          <w:sz w:val="24"/>
          <w:szCs w:val="24"/>
          <w:lang w:eastAsia="it-IT"/>
        </w:rPr>
        <w:t>La riforma prevede</w:t>
      </w:r>
      <w:r w:rsidR="00655910">
        <w:rPr>
          <w:rFonts w:ascii="Arial" w:eastAsia="Times New Roman" w:hAnsi="Arial" w:cs="Arial"/>
          <w:sz w:val="24"/>
          <w:szCs w:val="24"/>
          <w:lang w:eastAsia="it-IT"/>
        </w:rPr>
        <w:t>, altresì,</w:t>
      </w:r>
      <w:r w:rsidR="008400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l’istituzione di una </w:t>
      </w:r>
      <w:r w:rsidRPr="00744CC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Prestazione Universale per la Non Autosufficienza</w:t>
      </w:r>
      <w:r w:rsidR="00AE032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>che assorbe l’indennità di accompagnamento e al</w:t>
      </w:r>
      <w:r w:rsidR="005F276F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quale si</w:t>
      </w:r>
      <w:r w:rsidR="00E94E2D">
        <w:rPr>
          <w:rFonts w:ascii="Arial" w:eastAsia="Times New Roman" w:hAnsi="Arial" w:cs="Arial"/>
          <w:sz w:val="24"/>
          <w:szCs w:val="24"/>
          <w:lang w:eastAsia="it-IT"/>
        </w:rPr>
        <w:t xml:space="preserve"> accede in base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al </w:t>
      </w:r>
      <w:r w:rsidR="00E94E2D">
        <w:rPr>
          <w:rFonts w:ascii="Arial" w:eastAsia="Times New Roman" w:hAnsi="Arial" w:cs="Arial"/>
          <w:sz w:val="24"/>
          <w:szCs w:val="24"/>
          <w:lang w:eastAsia="it-IT"/>
        </w:rPr>
        <w:t>bisogno di cura: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 xml:space="preserve"> “</w:t>
      </w:r>
      <w:r w:rsidR="00E94E2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a logica è quella </w:t>
      </w:r>
      <w:r w:rsidR="005F276F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di</w:t>
      </w:r>
      <w:r w:rsidR="0065591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="005F276F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differenziare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l’importo in base al fabbisogn</w:t>
      </w:r>
      <w:r w:rsidR="0065591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o assistenziale. Oggi, in Italia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il contributo economico per gli anziani non aut</w:t>
      </w:r>
      <w:r w:rsidR="00E94E2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osufficienti è di 520 euro mensili, in Germania si arriva a 901 euro in rapporto al  </w:t>
      </w:r>
      <w:r w:rsidRPr="00744CC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fabbisogno di assistenza</w:t>
      </w:r>
      <w:r w:rsidRPr="00744CC3">
        <w:rPr>
          <w:rFonts w:ascii="Arial" w:eastAsia="Times New Roman" w:hAnsi="Arial" w:cs="Arial"/>
          <w:sz w:val="24"/>
          <w:szCs w:val="24"/>
          <w:lang w:eastAsia="it-IT"/>
        </w:rPr>
        <w:t>”.  </w:t>
      </w:r>
    </w:p>
    <w:p w:rsidR="00744CC3" w:rsidRPr="00744CC3" w:rsidRDefault="00744CC3" w:rsidP="00744CC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44CC3" w:rsidRPr="00744CC3" w:rsidRDefault="00744CC3" w:rsidP="00744CC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44CC3" w:rsidRPr="00744CC3" w:rsidRDefault="00744CC3" w:rsidP="00744CC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44CC3" w:rsidRPr="00744CC3" w:rsidRDefault="00744CC3" w:rsidP="00744CC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44CC3" w:rsidRPr="00744CC3" w:rsidRDefault="00744CC3" w:rsidP="00744CC3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20378C" w:rsidRPr="00CD1924" w:rsidRDefault="0020378C" w:rsidP="00CD1924">
      <w:pPr>
        <w:rPr>
          <w:szCs w:val="24"/>
        </w:rPr>
      </w:pPr>
    </w:p>
    <w:sectPr w:rsidR="0020378C" w:rsidRPr="00CD1924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79" w:rsidRDefault="00DB4F79" w:rsidP="00EE1120">
      <w:pPr>
        <w:spacing w:after="0" w:line="240" w:lineRule="auto"/>
      </w:pPr>
      <w:r>
        <w:separator/>
      </w:r>
    </w:p>
  </w:endnote>
  <w:endnote w:type="continuationSeparator" w:id="0">
    <w:p w:rsidR="00DB4F79" w:rsidRDefault="00DB4F79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r>
      <w:t>Cittadinanzattiva Valle d’Aosta APS                                                              Via Xavier de Maistre 19, 11100 Aosta</w:t>
    </w:r>
  </w:p>
  <w:p w:rsidR="0020378C" w:rsidRDefault="0020378C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79" w:rsidRDefault="00DB4F79" w:rsidP="00EE1120">
      <w:pPr>
        <w:spacing w:after="0" w:line="240" w:lineRule="auto"/>
      </w:pPr>
      <w:r>
        <w:separator/>
      </w:r>
    </w:p>
  </w:footnote>
  <w:footnote w:type="continuationSeparator" w:id="0">
    <w:p w:rsidR="00DB4F79" w:rsidRDefault="00DB4F79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744CC3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90D87"/>
    <w:rsid w:val="000E105D"/>
    <w:rsid w:val="00154735"/>
    <w:rsid w:val="00154F38"/>
    <w:rsid w:val="0019529C"/>
    <w:rsid w:val="001E45AA"/>
    <w:rsid w:val="001F00F9"/>
    <w:rsid w:val="001F6D01"/>
    <w:rsid w:val="0020378C"/>
    <w:rsid w:val="00227EA3"/>
    <w:rsid w:val="00283726"/>
    <w:rsid w:val="002B1172"/>
    <w:rsid w:val="002B5591"/>
    <w:rsid w:val="002D288A"/>
    <w:rsid w:val="002D7B69"/>
    <w:rsid w:val="0030761A"/>
    <w:rsid w:val="003547E4"/>
    <w:rsid w:val="003749B9"/>
    <w:rsid w:val="003A0B84"/>
    <w:rsid w:val="003A449A"/>
    <w:rsid w:val="003B2FC6"/>
    <w:rsid w:val="003F408E"/>
    <w:rsid w:val="0041031D"/>
    <w:rsid w:val="0042203A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64529"/>
    <w:rsid w:val="00576328"/>
    <w:rsid w:val="00592D4B"/>
    <w:rsid w:val="005B64A0"/>
    <w:rsid w:val="005C4C84"/>
    <w:rsid w:val="005C5DD7"/>
    <w:rsid w:val="005D4078"/>
    <w:rsid w:val="005F276F"/>
    <w:rsid w:val="006078DE"/>
    <w:rsid w:val="0061625E"/>
    <w:rsid w:val="00630C37"/>
    <w:rsid w:val="00651E33"/>
    <w:rsid w:val="00655910"/>
    <w:rsid w:val="006640AE"/>
    <w:rsid w:val="006B2090"/>
    <w:rsid w:val="006E19AC"/>
    <w:rsid w:val="00701EF0"/>
    <w:rsid w:val="00710622"/>
    <w:rsid w:val="0071254E"/>
    <w:rsid w:val="00744CC3"/>
    <w:rsid w:val="0079795B"/>
    <w:rsid w:val="007B1DDC"/>
    <w:rsid w:val="007C701D"/>
    <w:rsid w:val="007D431F"/>
    <w:rsid w:val="007D508A"/>
    <w:rsid w:val="008021EE"/>
    <w:rsid w:val="00815ED7"/>
    <w:rsid w:val="008400DB"/>
    <w:rsid w:val="00841810"/>
    <w:rsid w:val="00853781"/>
    <w:rsid w:val="0087220A"/>
    <w:rsid w:val="00880BF7"/>
    <w:rsid w:val="008836FA"/>
    <w:rsid w:val="00895034"/>
    <w:rsid w:val="008E05B4"/>
    <w:rsid w:val="008E141C"/>
    <w:rsid w:val="00940C28"/>
    <w:rsid w:val="00950BBA"/>
    <w:rsid w:val="00952F8E"/>
    <w:rsid w:val="00956FB3"/>
    <w:rsid w:val="00982E6C"/>
    <w:rsid w:val="009A2DF6"/>
    <w:rsid w:val="009A49BB"/>
    <w:rsid w:val="009A6D9F"/>
    <w:rsid w:val="00A26B59"/>
    <w:rsid w:val="00A32BDF"/>
    <w:rsid w:val="00A44C6D"/>
    <w:rsid w:val="00A71CF2"/>
    <w:rsid w:val="00A7207A"/>
    <w:rsid w:val="00AA3B58"/>
    <w:rsid w:val="00AE032A"/>
    <w:rsid w:val="00AE6FA5"/>
    <w:rsid w:val="00B54358"/>
    <w:rsid w:val="00B54995"/>
    <w:rsid w:val="00B56E57"/>
    <w:rsid w:val="00B76CFB"/>
    <w:rsid w:val="00C27A77"/>
    <w:rsid w:val="00C50F4B"/>
    <w:rsid w:val="00C5415F"/>
    <w:rsid w:val="00C845B5"/>
    <w:rsid w:val="00CC69E1"/>
    <w:rsid w:val="00CD1924"/>
    <w:rsid w:val="00D31D19"/>
    <w:rsid w:val="00D60C50"/>
    <w:rsid w:val="00DA477F"/>
    <w:rsid w:val="00DB4F79"/>
    <w:rsid w:val="00DE2F78"/>
    <w:rsid w:val="00DF3FE8"/>
    <w:rsid w:val="00DF77C1"/>
    <w:rsid w:val="00E065CA"/>
    <w:rsid w:val="00E10783"/>
    <w:rsid w:val="00E3295A"/>
    <w:rsid w:val="00E3764D"/>
    <w:rsid w:val="00E72F34"/>
    <w:rsid w:val="00E90965"/>
    <w:rsid w:val="00E942EB"/>
    <w:rsid w:val="00E94E2D"/>
    <w:rsid w:val="00EA2317"/>
    <w:rsid w:val="00EB3DC0"/>
    <w:rsid w:val="00ED0A10"/>
    <w:rsid w:val="00ED764A"/>
    <w:rsid w:val="00EE1120"/>
    <w:rsid w:val="00EF40CC"/>
    <w:rsid w:val="00F54052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rsid w:val="005B64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18</cp:revision>
  <cp:lastPrinted>2017-12-14T13:22:00Z</cp:lastPrinted>
  <dcterms:created xsi:type="dcterms:W3CDTF">2022-03-01T13:35:00Z</dcterms:created>
  <dcterms:modified xsi:type="dcterms:W3CDTF">2022-03-01T18:13:00Z</dcterms:modified>
</cp:coreProperties>
</file>