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9F" w:rsidRDefault="002F319F" w:rsidP="002F319F">
      <w:pPr>
        <w:pStyle w:val="Intestazione"/>
      </w:pPr>
    </w:p>
    <w:p w:rsidR="002F319F" w:rsidRPr="00154735" w:rsidRDefault="002F319F" w:rsidP="002F319F">
      <w:pPr>
        <w:pStyle w:val="Intestazione"/>
        <w:rPr>
          <w:color w:val="0070C0"/>
        </w:rPr>
      </w:pPr>
      <w:r>
        <w:rPr>
          <w:noProof/>
          <w:color w:val="0070C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-262890</wp:posOffset>
            </wp:positionV>
            <wp:extent cx="1134110" cy="866775"/>
            <wp:effectExtent l="0" t="0" r="8890" b="0"/>
            <wp:wrapThrough wrapText="left">
              <wp:wrapPolygon edited="0">
                <wp:start x="0" y="0"/>
                <wp:lineTo x="0" y="20888"/>
                <wp:lineTo x="21286" y="20888"/>
                <wp:lineTo x="21286" y="0"/>
                <wp:lineTo x="0" y="0"/>
              </wp:wrapPolygon>
            </wp:wrapThrough>
            <wp:docPr id="4" name="Immagine 4" descr="Descrizione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lip_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19F" w:rsidRDefault="002F319F" w:rsidP="002F319F">
      <w:pPr>
        <w:pStyle w:val="Intestazione"/>
        <w:jc w:val="center"/>
        <w:rPr>
          <w:b/>
          <w:color w:val="0070C0"/>
        </w:rPr>
      </w:pPr>
    </w:p>
    <w:p w:rsidR="002F319F" w:rsidRDefault="002F319F" w:rsidP="002F319F">
      <w:pPr>
        <w:pStyle w:val="Intestazione"/>
        <w:jc w:val="center"/>
        <w:rPr>
          <w:b/>
          <w:color w:val="0070C0"/>
        </w:rPr>
      </w:pPr>
    </w:p>
    <w:p w:rsidR="002F319F" w:rsidRPr="00ED764A" w:rsidRDefault="002F319F" w:rsidP="002F319F">
      <w:pPr>
        <w:pStyle w:val="Intestazione"/>
        <w:jc w:val="center"/>
        <w:rPr>
          <w:b/>
          <w:color w:val="44546A" w:themeColor="text2"/>
        </w:rPr>
      </w:pPr>
    </w:p>
    <w:p w:rsidR="002F319F" w:rsidRPr="00ED764A" w:rsidRDefault="002F319F" w:rsidP="002F319F">
      <w:pPr>
        <w:pStyle w:val="Intestazione"/>
        <w:jc w:val="center"/>
        <w:rPr>
          <w:b/>
          <w:color w:val="FF0000"/>
          <w:sz w:val="20"/>
          <w:szCs w:val="20"/>
        </w:rPr>
      </w:pPr>
      <w:r w:rsidRPr="00ED764A">
        <w:rPr>
          <w:b/>
          <w:color w:val="FF0000"/>
          <w:sz w:val="20"/>
          <w:szCs w:val="20"/>
        </w:rPr>
        <w:t>Valle d’Aosta</w:t>
      </w:r>
    </w:p>
    <w:p w:rsidR="00017B03" w:rsidRDefault="00017B03" w:rsidP="00CE3B4B">
      <w:pPr>
        <w:spacing w:line="360" w:lineRule="auto"/>
        <w:jc w:val="both"/>
      </w:pPr>
    </w:p>
    <w:p w:rsidR="00017B03" w:rsidRDefault="00017B03" w:rsidP="00CE3B4B">
      <w:pPr>
        <w:spacing w:line="360" w:lineRule="auto"/>
        <w:jc w:val="both"/>
      </w:pPr>
    </w:p>
    <w:p w:rsidR="00442E79" w:rsidRDefault="00442E79" w:rsidP="00CE3B4B">
      <w:pPr>
        <w:spacing w:line="360" w:lineRule="auto"/>
        <w:jc w:val="both"/>
      </w:pPr>
    </w:p>
    <w:p w:rsidR="00442E79" w:rsidRDefault="00AD7321" w:rsidP="00AD7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  <w:jc w:val="center"/>
      </w:pPr>
      <w:r>
        <w:t>COMUNICATO STAMPA</w:t>
      </w:r>
    </w:p>
    <w:p w:rsidR="00111880" w:rsidRDefault="00107B7F" w:rsidP="00111880">
      <w:pPr>
        <w:pStyle w:val="NormaleWeb"/>
        <w:spacing w:line="360" w:lineRule="auto"/>
        <w:jc w:val="right"/>
        <w:rPr>
          <w:rFonts w:ascii="Arial" w:hAnsi="Arial" w:cs="Arial"/>
          <w:color w:val="222A35" w:themeColor="text2" w:themeShade="80"/>
          <w:sz w:val="22"/>
          <w:szCs w:val="22"/>
        </w:rPr>
      </w:pPr>
      <w:r>
        <w:rPr>
          <w:rFonts w:ascii="Arial" w:hAnsi="Arial" w:cs="Arial"/>
          <w:color w:val="222A35" w:themeColor="text2" w:themeShade="80"/>
          <w:sz w:val="22"/>
          <w:szCs w:val="22"/>
        </w:rPr>
        <w:t>Aosta, 7</w:t>
      </w:r>
      <w:r w:rsidR="00111880">
        <w:rPr>
          <w:rFonts w:ascii="Arial" w:hAnsi="Arial" w:cs="Arial"/>
          <w:color w:val="222A35" w:themeColor="text2" w:themeShade="80"/>
          <w:sz w:val="22"/>
          <w:szCs w:val="22"/>
        </w:rPr>
        <w:t xml:space="preserve"> febbraio 2022</w:t>
      </w:r>
    </w:p>
    <w:p w:rsidR="003F7846" w:rsidRPr="00111880" w:rsidRDefault="00392599" w:rsidP="00392599">
      <w:pPr>
        <w:pStyle w:val="NormaleWeb"/>
        <w:spacing w:line="360" w:lineRule="auto"/>
        <w:jc w:val="both"/>
        <w:rPr>
          <w:rFonts w:ascii="Arial" w:hAnsi="Arial" w:cs="Arial"/>
          <w:color w:val="222A35" w:themeColor="text2" w:themeShade="80"/>
          <w:sz w:val="22"/>
          <w:szCs w:val="22"/>
        </w:rPr>
      </w:pPr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>In data 20 luglio 2021 la Segretaria generale d</w:t>
      </w:r>
      <w:r w:rsidR="00107B7F">
        <w:rPr>
          <w:rFonts w:ascii="Arial" w:hAnsi="Arial" w:cs="Arial"/>
          <w:color w:val="222A35" w:themeColor="text2" w:themeShade="80"/>
          <w:sz w:val="22"/>
          <w:szCs w:val="22"/>
        </w:rPr>
        <w:t xml:space="preserve">i </w:t>
      </w:r>
      <w:proofErr w:type="spellStart"/>
      <w:r w:rsidR="00107B7F">
        <w:rPr>
          <w:rFonts w:ascii="Arial" w:hAnsi="Arial" w:cs="Arial"/>
          <w:color w:val="222A35" w:themeColor="text2" w:themeShade="80"/>
          <w:sz w:val="22"/>
          <w:szCs w:val="22"/>
        </w:rPr>
        <w:t>Cittadinanzattiva</w:t>
      </w:r>
      <w:proofErr w:type="spellEnd"/>
      <w:r w:rsidR="00107B7F">
        <w:rPr>
          <w:rFonts w:ascii="Arial" w:hAnsi="Arial" w:cs="Arial"/>
          <w:color w:val="222A35" w:themeColor="text2" w:themeShade="80"/>
          <w:sz w:val="22"/>
          <w:szCs w:val="22"/>
        </w:rPr>
        <w:t xml:space="preserve"> APS, dott.</w:t>
      </w:r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 xml:space="preserve"> Anna </w:t>
      </w:r>
      <w:r w:rsidR="00C674C5">
        <w:rPr>
          <w:rFonts w:ascii="Arial" w:hAnsi="Arial" w:cs="Arial"/>
          <w:color w:val="222A35" w:themeColor="text2" w:themeShade="80"/>
          <w:sz w:val="22"/>
          <w:szCs w:val="22"/>
        </w:rPr>
        <w:t xml:space="preserve">Lisa </w:t>
      </w:r>
      <w:proofErr w:type="spellStart"/>
      <w:r w:rsidR="00C674C5">
        <w:rPr>
          <w:rFonts w:ascii="Arial" w:hAnsi="Arial" w:cs="Arial"/>
          <w:color w:val="222A35" w:themeColor="text2" w:themeShade="80"/>
          <w:sz w:val="22"/>
          <w:szCs w:val="22"/>
        </w:rPr>
        <w:t>Mandorino</w:t>
      </w:r>
      <w:proofErr w:type="spellEnd"/>
      <w:r w:rsidR="00C674C5">
        <w:rPr>
          <w:rFonts w:ascii="Arial" w:hAnsi="Arial" w:cs="Arial"/>
          <w:color w:val="222A35" w:themeColor="text2" w:themeShade="80"/>
          <w:sz w:val="22"/>
          <w:szCs w:val="22"/>
        </w:rPr>
        <w:t>,  inviava</w:t>
      </w:r>
      <w:r w:rsidR="00107B7F">
        <w:rPr>
          <w:rFonts w:ascii="Arial" w:hAnsi="Arial" w:cs="Arial"/>
          <w:color w:val="222A35" w:themeColor="text2" w:themeShade="80"/>
          <w:sz w:val="22"/>
          <w:szCs w:val="22"/>
        </w:rPr>
        <w:t xml:space="preserve"> all’</w:t>
      </w:r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>attenzione</w:t>
      </w:r>
      <w:r w:rsidR="003F7846" w:rsidRPr="00111880">
        <w:rPr>
          <w:rFonts w:ascii="Arial" w:hAnsi="Arial" w:cs="Arial"/>
          <w:color w:val="222A35" w:themeColor="text2" w:themeShade="80"/>
          <w:sz w:val="22"/>
          <w:szCs w:val="22"/>
        </w:rPr>
        <w:t xml:space="preserve"> del Presidente della Regione Autonoma Valle d’Aosta</w:t>
      </w:r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 xml:space="preserve"> </w:t>
      </w:r>
      <w:r w:rsidR="00107B7F">
        <w:rPr>
          <w:rFonts w:ascii="Arial" w:hAnsi="Arial" w:cs="Arial"/>
          <w:color w:val="222A35" w:themeColor="text2" w:themeShade="80"/>
          <w:sz w:val="22"/>
          <w:szCs w:val="22"/>
        </w:rPr>
        <w:t xml:space="preserve">dott. Erik </w:t>
      </w:r>
      <w:proofErr w:type="spellStart"/>
      <w:r w:rsidR="00107B7F">
        <w:rPr>
          <w:rFonts w:ascii="Arial" w:hAnsi="Arial" w:cs="Arial"/>
          <w:color w:val="222A35" w:themeColor="text2" w:themeShade="80"/>
          <w:sz w:val="22"/>
          <w:szCs w:val="22"/>
        </w:rPr>
        <w:t>Lavevaz</w:t>
      </w:r>
      <w:proofErr w:type="spellEnd"/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 xml:space="preserve"> istanza di Accesso Civ</w:t>
      </w:r>
      <w:r w:rsidR="00C674C5">
        <w:rPr>
          <w:rFonts w:ascii="Arial" w:hAnsi="Arial" w:cs="Arial"/>
          <w:color w:val="222A35" w:themeColor="text2" w:themeShade="80"/>
          <w:sz w:val="22"/>
          <w:szCs w:val="22"/>
        </w:rPr>
        <w:t>ico Generalizzato nella quale</w:t>
      </w:r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 xml:space="preserve"> chiedeva,</w:t>
      </w:r>
      <w:r w:rsidRPr="00111880">
        <w:rPr>
          <w:rFonts w:ascii="Arial" w:hAnsi="Arial" w:cs="Arial"/>
          <w:b/>
          <w:bCs/>
          <w:color w:val="222A35" w:themeColor="text2" w:themeShade="80"/>
          <w:sz w:val="22"/>
          <w:szCs w:val="22"/>
        </w:rPr>
        <w:t xml:space="preserve"> </w:t>
      </w:r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>ai sens</w:t>
      </w:r>
      <w:r w:rsidR="00AD1629">
        <w:rPr>
          <w:rFonts w:ascii="Arial" w:hAnsi="Arial" w:cs="Arial"/>
          <w:color w:val="222A35" w:themeColor="text2" w:themeShade="80"/>
          <w:sz w:val="22"/>
          <w:szCs w:val="22"/>
        </w:rPr>
        <w:t>i e per gli effetti dell’art. 5 c. 2</w:t>
      </w:r>
      <w:r w:rsidR="00C674C5">
        <w:rPr>
          <w:rFonts w:ascii="Arial" w:hAnsi="Arial" w:cs="Arial"/>
          <w:color w:val="222A35" w:themeColor="text2" w:themeShade="80"/>
          <w:sz w:val="22"/>
          <w:szCs w:val="22"/>
        </w:rPr>
        <w:t xml:space="preserve"> d.lgs. n. 33/2013, </w:t>
      </w:r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>accesso a</w:t>
      </w:r>
      <w:r w:rsidR="003F7846" w:rsidRPr="00111880">
        <w:rPr>
          <w:rFonts w:ascii="Arial" w:hAnsi="Arial" w:cs="Arial"/>
          <w:color w:val="222A35" w:themeColor="text2" w:themeShade="80"/>
          <w:sz w:val="22"/>
          <w:szCs w:val="22"/>
        </w:rPr>
        <w:t xml:space="preserve"> </w:t>
      </w:r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>dati</w:t>
      </w:r>
      <w:r w:rsidR="003F7846" w:rsidRPr="00111880">
        <w:rPr>
          <w:rFonts w:ascii="Arial" w:hAnsi="Arial" w:cs="Arial"/>
          <w:color w:val="222A35" w:themeColor="text2" w:themeShade="80"/>
          <w:sz w:val="22"/>
          <w:szCs w:val="22"/>
        </w:rPr>
        <w:t xml:space="preserve">, </w:t>
      </w:r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>informazioni e documenti in merito al piano regionale per il recupero delle Liste d’attesa e sui fondi ripartiti alle Regioni cos</w:t>
      </w:r>
      <w:r w:rsidR="00111880" w:rsidRPr="00111880">
        <w:rPr>
          <w:rFonts w:ascii="Arial" w:hAnsi="Arial" w:cs="Arial"/>
          <w:color w:val="222A35" w:themeColor="text2" w:themeShade="80"/>
          <w:sz w:val="22"/>
          <w:szCs w:val="22"/>
        </w:rPr>
        <w:t xml:space="preserve">ì </w:t>
      </w:r>
      <w:r w:rsidR="00C674C5">
        <w:rPr>
          <w:rFonts w:ascii="Arial" w:hAnsi="Arial" w:cs="Arial"/>
          <w:color w:val="222A35" w:themeColor="text2" w:themeShade="80"/>
          <w:sz w:val="22"/>
          <w:szCs w:val="22"/>
        </w:rPr>
        <w:t>come previsto dal decreto-legge 14 agosto 2020</w:t>
      </w:r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 xml:space="preserve"> n.104, convertito, con modificazioni, dalla legge 13 ottobre 2020 n.126</w:t>
      </w:r>
      <w:r w:rsidR="003F7846" w:rsidRPr="00111880">
        <w:rPr>
          <w:rFonts w:ascii="Arial" w:hAnsi="Arial" w:cs="Arial"/>
          <w:color w:val="222A35" w:themeColor="text2" w:themeShade="80"/>
          <w:sz w:val="22"/>
          <w:szCs w:val="22"/>
        </w:rPr>
        <w:t>.</w:t>
      </w:r>
    </w:p>
    <w:p w:rsidR="00392599" w:rsidRPr="00111880" w:rsidRDefault="003F7846" w:rsidP="00392599">
      <w:pPr>
        <w:pStyle w:val="NormaleWeb"/>
        <w:spacing w:line="360" w:lineRule="auto"/>
        <w:jc w:val="both"/>
        <w:rPr>
          <w:rFonts w:ascii="Arial" w:hAnsi="Arial" w:cs="Arial"/>
          <w:color w:val="222A35" w:themeColor="text2" w:themeShade="80"/>
          <w:sz w:val="22"/>
          <w:szCs w:val="22"/>
        </w:rPr>
      </w:pPr>
      <w:r w:rsidRPr="00111880">
        <w:rPr>
          <w:rFonts w:ascii="Arial" w:hAnsi="Arial" w:cs="Arial"/>
          <w:color w:val="222A35" w:themeColor="text2" w:themeShade="80"/>
          <w:sz w:val="22"/>
          <w:szCs w:val="22"/>
        </w:rPr>
        <w:t>La Presidenza della Giunta della Regione Autonoma Valle d’Aosta,</w:t>
      </w:r>
      <w:r w:rsidR="00392599" w:rsidRPr="00111880">
        <w:rPr>
          <w:rFonts w:ascii="Arial" w:hAnsi="Arial" w:cs="Arial"/>
          <w:color w:val="222A35" w:themeColor="text2" w:themeShade="80"/>
          <w:sz w:val="22"/>
          <w:szCs w:val="22"/>
        </w:rPr>
        <w:t xml:space="preserve"> </w:t>
      </w:r>
      <w:r w:rsidR="00736325" w:rsidRPr="00111880">
        <w:rPr>
          <w:rFonts w:ascii="Arial" w:hAnsi="Arial" w:cs="Arial"/>
          <w:color w:val="222A35" w:themeColor="text2" w:themeShade="80"/>
          <w:sz w:val="22"/>
          <w:szCs w:val="22"/>
        </w:rPr>
        <w:t>rappresentata dall’Assessorato regionale alla Sanità, Salute e Politiche Sociali, ha recepito la richiesta di accesso civico, sottol</w:t>
      </w:r>
      <w:r w:rsidR="00AD1629">
        <w:rPr>
          <w:rFonts w:ascii="Arial" w:hAnsi="Arial" w:cs="Arial"/>
          <w:color w:val="222A35" w:themeColor="text2" w:themeShade="80"/>
          <w:sz w:val="22"/>
          <w:szCs w:val="22"/>
        </w:rPr>
        <w:t>ineando l’impegno profuso dall’A</w:t>
      </w:r>
      <w:r w:rsidR="00736325" w:rsidRPr="00111880">
        <w:rPr>
          <w:rFonts w:ascii="Arial" w:hAnsi="Arial" w:cs="Arial"/>
          <w:color w:val="222A35" w:themeColor="text2" w:themeShade="80"/>
          <w:sz w:val="22"/>
          <w:szCs w:val="22"/>
        </w:rPr>
        <w:t>mministrazione per il recupero delle liste d’attesa.</w:t>
      </w:r>
    </w:p>
    <w:p w:rsidR="00864FA8" w:rsidRPr="00111880" w:rsidRDefault="00A65134" w:rsidP="00864FA8">
      <w:pPr>
        <w:spacing w:line="360" w:lineRule="auto"/>
        <w:jc w:val="both"/>
        <w:rPr>
          <w:rFonts w:ascii="Arial" w:eastAsia="Times New Roman" w:hAnsi="Arial" w:cs="Arial"/>
          <w:color w:val="222A35" w:themeColor="text2" w:themeShade="80"/>
          <w:lang w:eastAsia="it-IT"/>
        </w:rPr>
      </w:pPr>
      <w:r>
        <w:rPr>
          <w:rFonts w:ascii="Arial" w:eastAsia="Times New Roman" w:hAnsi="Arial" w:cs="Arial"/>
          <w:color w:val="222A35" w:themeColor="text2" w:themeShade="80"/>
          <w:lang w:eastAsia="it-IT"/>
        </w:rPr>
        <w:t>Senza</w:t>
      </w:r>
      <w:r w:rsidR="00864FA8"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trascura</w:t>
      </w:r>
      <w:r>
        <w:rPr>
          <w:rFonts w:ascii="Arial" w:eastAsia="Times New Roman" w:hAnsi="Arial" w:cs="Arial"/>
          <w:color w:val="222A35" w:themeColor="text2" w:themeShade="80"/>
          <w:lang w:eastAsia="it-IT"/>
        </w:rPr>
        <w:t>re</w:t>
      </w:r>
      <w:r w:rsidR="00864FA8"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il fatto</w:t>
      </w:r>
      <w:r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che l’attuale contingenza vede</w:t>
      </w:r>
      <w:r w:rsidR="00864FA8"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</w:t>
      </w:r>
      <w:r w:rsidR="001E22C5"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l’Amministrazione Regionale </w:t>
      </w:r>
      <w:r>
        <w:rPr>
          <w:rFonts w:ascii="Arial" w:eastAsia="Times New Roman" w:hAnsi="Arial" w:cs="Arial"/>
          <w:color w:val="222A35" w:themeColor="text2" w:themeShade="80"/>
          <w:lang w:eastAsia="it-IT"/>
        </w:rPr>
        <w:t>impegnata nella</w:t>
      </w:r>
      <w:r w:rsidR="00864FA8"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</w:t>
      </w:r>
      <w:r>
        <w:rPr>
          <w:rFonts w:ascii="Arial" w:eastAsia="Times New Roman" w:hAnsi="Arial" w:cs="Arial"/>
          <w:color w:val="222A35" w:themeColor="text2" w:themeShade="80"/>
          <w:lang w:eastAsia="it-IT"/>
        </w:rPr>
        <w:t xml:space="preserve">sfida decisiva </w:t>
      </w:r>
      <w:r w:rsidR="00864FA8" w:rsidRPr="00111880">
        <w:rPr>
          <w:rFonts w:ascii="Arial" w:eastAsia="Times New Roman" w:hAnsi="Arial" w:cs="Arial"/>
          <w:color w:val="222A35" w:themeColor="text2" w:themeShade="80"/>
          <w:lang w:eastAsia="it-IT"/>
        </w:rPr>
        <w:t>di prosecuzione della campag</w:t>
      </w:r>
      <w:r>
        <w:rPr>
          <w:rFonts w:ascii="Arial" w:eastAsia="Times New Roman" w:hAnsi="Arial" w:cs="Arial"/>
          <w:color w:val="222A35" w:themeColor="text2" w:themeShade="80"/>
          <w:lang w:eastAsia="it-IT"/>
        </w:rPr>
        <w:t xml:space="preserve">na vaccinale, CA </w:t>
      </w:r>
      <w:proofErr w:type="spellStart"/>
      <w:r>
        <w:rPr>
          <w:rFonts w:ascii="Arial" w:eastAsia="Times New Roman" w:hAnsi="Arial" w:cs="Arial"/>
          <w:color w:val="222A35" w:themeColor="text2" w:themeShade="80"/>
          <w:lang w:eastAsia="it-IT"/>
        </w:rPr>
        <w:t>VdA</w:t>
      </w:r>
      <w:proofErr w:type="spellEnd"/>
      <w:r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considera altrettanto doveroso e urgente il virtuoso riavvio dell’</w:t>
      </w:r>
      <w:r w:rsidR="00864FA8" w:rsidRPr="00111880">
        <w:rPr>
          <w:rFonts w:ascii="Arial" w:eastAsia="Times New Roman" w:hAnsi="Arial" w:cs="Arial"/>
          <w:color w:val="222A35" w:themeColor="text2" w:themeShade="80"/>
          <w:lang w:eastAsia="it-IT"/>
        </w:rPr>
        <w:t>ordinaria attività sanitaria</w:t>
      </w:r>
      <w:r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e </w:t>
      </w:r>
      <w:r w:rsidR="00864FA8"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rinnova la </w:t>
      </w:r>
      <w:r>
        <w:rPr>
          <w:rFonts w:ascii="Arial" w:eastAsia="Times New Roman" w:hAnsi="Arial" w:cs="Arial"/>
          <w:color w:val="222A35" w:themeColor="text2" w:themeShade="80"/>
          <w:lang w:eastAsia="it-IT"/>
        </w:rPr>
        <w:t>massima disponibilità</w:t>
      </w:r>
      <w:r w:rsidR="00864FA8"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alla collaborazione</w:t>
      </w:r>
      <w:r w:rsidR="001E22C5"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con l’Amministrazione </w:t>
      </w:r>
      <w:r w:rsidR="00FD2E3F" w:rsidRPr="00111880">
        <w:rPr>
          <w:rFonts w:ascii="Arial" w:eastAsia="Times New Roman" w:hAnsi="Arial" w:cs="Arial"/>
          <w:color w:val="222A35" w:themeColor="text2" w:themeShade="80"/>
          <w:lang w:eastAsia="it-IT"/>
        </w:rPr>
        <w:t>stessa</w:t>
      </w:r>
      <w:r w:rsidR="00864FA8"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, per quanto di competenza. </w:t>
      </w:r>
    </w:p>
    <w:p w:rsidR="00864FA8" w:rsidRPr="00111880" w:rsidRDefault="00864FA8" w:rsidP="00864FA8">
      <w:pPr>
        <w:spacing w:line="360" w:lineRule="auto"/>
        <w:jc w:val="both"/>
        <w:rPr>
          <w:rFonts w:ascii="Arial" w:eastAsia="Times New Roman" w:hAnsi="Arial" w:cs="Arial"/>
          <w:color w:val="222A35" w:themeColor="text2" w:themeShade="80"/>
          <w:lang w:eastAsia="it-IT"/>
        </w:rPr>
      </w:pPr>
      <w:r w:rsidRPr="00111880">
        <w:rPr>
          <w:rFonts w:ascii="Arial" w:eastAsia="Times New Roman" w:hAnsi="Arial" w:cs="Arial"/>
          <w:color w:val="222A35" w:themeColor="text2" w:themeShade="80"/>
          <w:lang w:eastAsia="it-IT"/>
        </w:rPr>
        <w:t>Tuttavia</w:t>
      </w:r>
      <w:r w:rsidR="00111880"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</w:t>
      </w:r>
      <w:r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ritiene che anche nei momenti di maggiore criticità nel presidio della salute pubblica, </w:t>
      </w:r>
      <w:r w:rsidR="009450CF" w:rsidRPr="00111880">
        <w:rPr>
          <w:rFonts w:ascii="Arial" w:eastAsia="Times New Roman" w:hAnsi="Arial" w:cs="Arial"/>
          <w:color w:val="222A35" w:themeColor="text2" w:themeShade="80"/>
          <w:lang w:eastAsia="it-IT"/>
        </w:rPr>
        <w:t>una maggiore collegialità nel perseguimento del bene comune sia auspicabile.</w:t>
      </w:r>
      <w:r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</w:t>
      </w:r>
    </w:p>
    <w:p w:rsidR="00AD7321" w:rsidRPr="00111880" w:rsidRDefault="00864FA8" w:rsidP="00CE3B4B">
      <w:pPr>
        <w:spacing w:line="360" w:lineRule="auto"/>
        <w:jc w:val="both"/>
        <w:rPr>
          <w:rFonts w:ascii="Arial" w:eastAsia="Times New Roman" w:hAnsi="Arial" w:cs="Arial"/>
          <w:color w:val="222A35" w:themeColor="text2" w:themeShade="80"/>
          <w:lang w:eastAsia="it-IT"/>
        </w:rPr>
      </w:pPr>
      <w:proofErr w:type="spellStart"/>
      <w:r w:rsidRPr="00111880">
        <w:rPr>
          <w:rFonts w:ascii="Arial" w:eastAsia="Times New Roman" w:hAnsi="Arial" w:cs="Arial"/>
          <w:color w:val="222A35" w:themeColor="text2" w:themeShade="80"/>
          <w:lang w:eastAsia="it-IT"/>
        </w:rPr>
        <w:t>Cittadinanzattiva-Valle</w:t>
      </w:r>
      <w:proofErr w:type="spellEnd"/>
      <w:r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d’Aosta </w:t>
      </w:r>
      <w:r w:rsidR="009450CF" w:rsidRPr="00111880">
        <w:rPr>
          <w:rFonts w:ascii="Arial" w:eastAsia="Times New Roman" w:hAnsi="Arial" w:cs="Arial"/>
          <w:color w:val="222A35" w:themeColor="text2" w:themeShade="80"/>
          <w:lang w:eastAsia="it-IT"/>
        </w:rPr>
        <w:t>ribadisce</w:t>
      </w:r>
      <w:r w:rsidR="00B55822" w:rsidRPr="00111880">
        <w:rPr>
          <w:rFonts w:ascii="Arial" w:eastAsia="Times New Roman" w:hAnsi="Arial" w:cs="Arial"/>
          <w:color w:val="222A35" w:themeColor="text2" w:themeShade="80"/>
          <w:lang w:eastAsia="it-IT"/>
        </w:rPr>
        <w:t>, pertanto,</w:t>
      </w:r>
      <w:r w:rsidR="009450CF" w:rsidRPr="00111880">
        <w:rPr>
          <w:rFonts w:ascii="Arial" w:eastAsia="Times New Roman" w:hAnsi="Arial" w:cs="Arial"/>
          <w:color w:val="222A35" w:themeColor="text2" w:themeShade="80"/>
          <w:lang w:eastAsia="it-IT"/>
        </w:rPr>
        <w:t xml:space="preserve"> l’invito all’Amministrazione regionale, affinché, in una prospettiva di maggior sussidiarietà, non si trascuri il contributo che il terzo settore può portare nel raggiungimento di obiettivi comuni.</w:t>
      </w:r>
    </w:p>
    <w:p w:rsidR="00CF136C" w:rsidRDefault="00970B96" w:rsidP="00BF6DB8">
      <w:pPr>
        <w:ind w:left="4956" w:firstLine="708"/>
      </w:pPr>
    </w:p>
    <w:sectPr w:rsidR="00CF136C" w:rsidSect="000262AD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B96" w:rsidRDefault="00970B96" w:rsidP="00640A9A">
      <w:pPr>
        <w:spacing w:after="0" w:line="240" w:lineRule="auto"/>
      </w:pPr>
      <w:r>
        <w:separator/>
      </w:r>
    </w:p>
  </w:endnote>
  <w:endnote w:type="continuationSeparator" w:id="0">
    <w:p w:rsidR="00970B96" w:rsidRDefault="00970B96" w:rsidP="0064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A9A" w:rsidRDefault="00640A9A" w:rsidP="00640A9A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640A9A" w:rsidRDefault="00640A9A">
    <w:pPr>
      <w:pStyle w:val="Pidipagina"/>
    </w:pPr>
  </w:p>
  <w:p w:rsidR="00640A9A" w:rsidRDefault="00640A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B96" w:rsidRDefault="00970B96" w:rsidP="00640A9A">
      <w:pPr>
        <w:spacing w:after="0" w:line="240" w:lineRule="auto"/>
      </w:pPr>
      <w:r>
        <w:separator/>
      </w:r>
    </w:p>
  </w:footnote>
  <w:footnote w:type="continuationSeparator" w:id="0">
    <w:p w:rsidR="00970B96" w:rsidRDefault="00970B96" w:rsidP="00640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EDE"/>
    <w:rsid w:val="00006540"/>
    <w:rsid w:val="00017B03"/>
    <w:rsid w:val="000262AD"/>
    <w:rsid w:val="00054FAA"/>
    <w:rsid w:val="0006098B"/>
    <w:rsid w:val="00071DB1"/>
    <w:rsid w:val="00107B7F"/>
    <w:rsid w:val="00111880"/>
    <w:rsid w:val="00130C3D"/>
    <w:rsid w:val="001E22C5"/>
    <w:rsid w:val="002D513C"/>
    <w:rsid w:val="002F319F"/>
    <w:rsid w:val="00301DAD"/>
    <w:rsid w:val="00392599"/>
    <w:rsid w:val="003D06C9"/>
    <w:rsid w:val="003F7846"/>
    <w:rsid w:val="00442E79"/>
    <w:rsid w:val="004E7722"/>
    <w:rsid w:val="00640A9A"/>
    <w:rsid w:val="00656661"/>
    <w:rsid w:val="00697041"/>
    <w:rsid w:val="00736325"/>
    <w:rsid w:val="00815C26"/>
    <w:rsid w:val="00864FA8"/>
    <w:rsid w:val="009104FF"/>
    <w:rsid w:val="00930592"/>
    <w:rsid w:val="009450CF"/>
    <w:rsid w:val="00953300"/>
    <w:rsid w:val="00970110"/>
    <w:rsid w:val="00970B96"/>
    <w:rsid w:val="009B7EDE"/>
    <w:rsid w:val="00A00C0D"/>
    <w:rsid w:val="00A65134"/>
    <w:rsid w:val="00AD1629"/>
    <w:rsid w:val="00AD7321"/>
    <w:rsid w:val="00B36AC5"/>
    <w:rsid w:val="00B55822"/>
    <w:rsid w:val="00B6727A"/>
    <w:rsid w:val="00BB6EAE"/>
    <w:rsid w:val="00BF6DB8"/>
    <w:rsid w:val="00C11EE7"/>
    <w:rsid w:val="00C674C5"/>
    <w:rsid w:val="00C72BBE"/>
    <w:rsid w:val="00CB577A"/>
    <w:rsid w:val="00CE3B4B"/>
    <w:rsid w:val="00D316AB"/>
    <w:rsid w:val="00D42879"/>
    <w:rsid w:val="00D72948"/>
    <w:rsid w:val="00D737F3"/>
    <w:rsid w:val="00EB4505"/>
    <w:rsid w:val="00EC743D"/>
    <w:rsid w:val="00EF4566"/>
    <w:rsid w:val="00F1016B"/>
    <w:rsid w:val="00F506CC"/>
    <w:rsid w:val="00FD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B4B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0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A9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40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A9A"/>
    <w:rPr>
      <w:sz w:val="22"/>
      <w:szCs w:val="22"/>
    </w:rPr>
  </w:style>
  <w:style w:type="paragraph" w:styleId="NormaleWeb">
    <w:name w:val="Normal (Web)"/>
    <w:basedOn w:val="Normale"/>
    <w:uiPriority w:val="99"/>
    <w:unhideWhenUsed/>
    <w:rsid w:val="0039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Fusaro</dc:creator>
  <cp:keywords/>
  <dc:description/>
  <cp:lastModifiedBy>Mariagrazia</cp:lastModifiedBy>
  <cp:revision>7</cp:revision>
  <dcterms:created xsi:type="dcterms:W3CDTF">2022-02-06T16:41:00Z</dcterms:created>
  <dcterms:modified xsi:type="dcterms:W3CDTF">2022-02-07T12:49:00Z</dcterms:modified>
</cp:coreProperties>
</file>