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20A" w:rsidRPr="00DB1C58" w:rsidRDefault="004426FB" w:rsidP="0036020A">
      <w:pPr>
        <w:pBdr>
          <w:top w:val="single" w:sz="4" w:space="1" w:color="auto"/>
          <w:left w:val="single" w:sz="4" w:space="4" w:color="auto"/>
          <w:bottom w:val="single" w:sz="4" w:space="1" w:color="auto"/>
          <w:right w:val="single" w:sz="4" w:space="4" w:color="auto"/>
        </w:pBdr>
        <w:tabs>
          <w:tab w:val="center" w:pos="4819"/>
        </w:tabs>
        <w:jc w:val="center"/>
        <w:rPr>
          <w:rFonts w:ascii="Calibri" w:hAnsi="Calibri" w:cs="Arial"/>
          <w:sz w:val="24"/>
          <w:szCs w:val="24"/>
          <w:lang w:val="it-IT"/>
        </w:rPr>
      </w:pPr>
      <w:r w:rsidRPr="00DB1C58">
        <w:rPr>
          <w:rFonts w:ascii="Calibri" w:hAnsi="Calibri" w:cs="Arial"/>
          <w:sz w:val="24"/>
          <w:szCs w:val="24"/>
          <w:lang w:val="it-IT"/>
        </w:rPr>
        <w:t xml:space="preserve">DOMANDA DI </w:t>
      </w:r>
      <w:r w:rsidR="0036020A" w:rsidRPr="00DB1C58">
        <w:rPr>
          <w:rFonts w:ascii="Calibri" w:hAnsi="Calibri" w:cs="Arial"/>
          <w:sz w:val="24"/>
          <w:szCs w:val="24"/>
          <w:lang w:val="it-IT"/>
        </w:rPr>
        <w:t xml:space="preserve">AMMISSIONE AL CSV VDA - ODV </w:t>
      </w:r>
    </w:p>
    <w:p w:rsidR="0036020A" w:rsidRPr="00DB1C58" w:rsidRDefault="0036020A" w:rsidP="0036020A">
      <w:pPr>
        <w:pBdr>
          <w:top w:val="single" w:sz="4" w:space="1" w:color="auto"/>
          <w:left w:val="single" w:sz="4" w:space="4" w:color="auto"/>
          <w:bottom w:val="single" w:sz="4" w:space="1" w:color="auto"/>
          <w:right w:val="single" w:sz="4" w:space="4" w:color="auto"/>
        </w:pBdr>
        <w:tabs>
          <w:tab w:val="center" w:pos="4819"/>
        </w:tabs>
        <w:jc w:val="center"/>
        <w:rPr>
          <w:rFonts w:ascii="Calibri" w:hAnsi="Calibri" w:cs="Arial"/>
          <w:sz w:val="24"/>
          <w:szCs w:val="24"/>
          <w:lang w:val="it-IT"/>
        </w:rPr>
      </w:pPr>
      <w:r w:rsidRPr="00DB1C58">
        <w:rPr>
          <w:rFonts w:ascii="Calibri" w:hAnsi="Calibri" w:cs="Arial"/>
          <w:sz w:val="24"/>
          <w:szCs w:val="24"/>
          <w:lang w:val="it-IT"/>
        </w:rPr>
        <w:t>E DICHI</w:t>
      </w:r>
      <w:r w:rsidR="007802E7">
        <w:rPr>
          <w:rFonts w:ascii="Calibri" w:hAnsi="Calibri" w:cs="Arial"/>
          <w:sz w:val="24"/>
          <w:szCs w:val="24"/>
          <w:lang w:val="it-IT"/>
        </w:rPr>
        <w:t>A</w:t>
      </w:r>
      <w:r w:rsidRPr="00DB1C58">
        <w:rPr>
          <w:rFonts w:ascii="Calibri" w:hAnsi="Calibri" w:cs="Arial"/>
          <w:sz w:val="24"/>
          <w:szCs w:val="24"/>
          <w:lang w:val="it-IT"/>
        </w:rPr>
        <w:t xml:space="preserve">RAZIONE SOSTITUTIVA DI CERTIFICAZIONE O DI ATTO DI NOTORIETA’ </w:t>
      </w:r>
    </w:p>
    <w:p w:rsidR="004426FB" w:rsidRDefault="0036020A" w:rsidP="0036020A">
      <w:pPr>
        <w:pBdr>
          <w:top w:val="single" w:sz="4" w:space="1" w:color="auto"/>
          <w:left w:val="single" w:sz="4" w:space="4" w:color="auto"/>
          <w:bottom w:val="single" w:sz="4" w:space="1" w:color="auto"/>
          <w:right w:val="single" w:sz="4" w:space="4" w:color="auto"/>
        </w:pBdr>
        <w:tabs>
          <w:tab w:val="center" w:pos="4819"/>
        </w:tabs>
        <w:jc w:val="center"/>
        <w:rPr>
          <w:rFonts w:ascii="Calibri" w:hAnsi="Calibri" w:cs="Arial"/>
          <w:b/>
          <w:sz w:val="24"/>
          <w:szCs w:val="24"/>
          <w:lang w:val="it-IT"/>
        </w:rPr>
      </w:pPr>
      <w:r w:rsidRPr="00DB1C58">
        <w:rPr>
          <w:rFonts w:ascii="Calibri" w:hAnsi="Calibri" w:cs="Arial"/>
          <w:sz w:val="24"/>
          <w:szCs w:val="24"/>
          <w:lang w:val="it-IT"/>
        </w:rPr>
        <w:t>AI SENSI DEGLI ARTICOLI 46, 47 E 77BIS DEL DPR 445/2000</w:t>
      </w:r>
    </w:p>
    <w:p w:rsidR="00951FA9" w:rsidRDefault="00951FA9" w:rsidP="00727A2B">
      <w:pPr>
        <w:tabs>
          <w:tab w:val="center" w:pos="4819"/>
        </w:tabs>
        <w:spacing w:line="360" w:lineRule="auto"/>
        <w:rPr>
          <w:rFonts w:ascii="Calibri" w:hAnsi="Calibri" w:cs="Arial"/>
          <w:sz w:val="24"/>
          <w:szCs w:val="24"/>
          <w:lang w:val="it-IT"/>
        </w:rPr>
      </w:pPr>
    </w:p>
    <w:p w:rsidR="0036020A" w:rsidRDefault="007802E7" w:rsidP="00951FA9">
      <w:pPr>
        <w:tabs>
          <w:tab w:val="center" w:pos="4819"/>
        </w:tabs>
        <w:spacing w:line="360" w:lineRule="auto"/>
        <w:jc w:val="both"/>
        <w:rPr>
          <w:rFonts w:ascii="Calibri" w:hAnsi="Calibri" w:cs="Arial"/>
          <w:sz w:val="24"/>
          <w:szCs w:val="24"/>
          <w:lang w:val="it-IT"/>
        </w:rPr>
      </w:pPr>
      <w:r>
        <w:rPr>
          <w:rFonts w:ascii="Calibri" w:hAnsi="Calibri" w:cs="Arial"/>
          <w:sz w:val="24"/>
          <w:szCs w:val="24"/>
          <w:lang w:val="it-IT"/>
        </w:rPr>
        <w:t>La sottoscritta Mariagrazia Vacchina nata</w:t>
      </w:r>
      <w:r w:rsidR="00951FA9" w:rsidRPr="00951FA9">
        <w:rPr>
          <w:rFonts w:ascii="Calibri" w:hAnsi="Calibri" w:cs="Arial"/>
          <w:sz w:val="24"/>
          <w:szCs w:val="24"/>
          <w:lang w:val="it-IT"/>
        </w:rPr>
        <w:t xml:space="preserve"> a </w:t>
      </w:r>
      <w:r>
        <w:rPr>
          <w:rFonts w:ascii="Calibri" w:hAnsi="Calibri" w:cs="Arial"/>
          <w:sz w:val="24"/>
          <w:szCs w:val="24"/>
          <w:lang w:val="it-IT"/>
        </w:rPr>
        <w:t>borgolavezzaro (NO)</w:t>
      </w:r>
      <w:r w:rsidR="00951FA9" w:rsidRPr="00951FA9">
        <w:rPr>
          <w:rFonts w:ascii="Calibri" w:hAnsi="Calibri" w:cs="Arial"/>
          <w:sz w:val="24"/>
          <w:szCs w:val="24"/>
          <w:lang w:val="it-IT"/>
        </w:rPr>
        <w:t xml:space="preserve"> il </w:t>
      </w:r>
      <w:r>
        <w:rPr>
          <w:rFonts w:ascii="Calibri" w:hAnsi="Calibri" w:cs="Arial"/>
          <w:sz w:val="24"/>
          <w:szCs w:val="24"/>
          <w:lang w:val="it-IT"/>
        </w:rPr>
        <w:t>5 giugno 1943</w:t>
      </w:r>
      <w:r w:rsidR="00951FA9" w:rsidRPr="00951FA9">
        <w:rPr>
          <w:rFonts w:ascii="Calibri" w:hAnsi="Calibri" w:cs="Arial"/>
          <w:sz w:val="24"/>
          <w:szCs w:val="24"/>
          <w:lang w:val="it-IT"/>
        </w:rPr>
        <w:t xml:space="preserve"> e residente a</w:t>
      </w:r>
      <w:r>
        <w:rPr>
          <w:rFonts w:ascii="Calibri" w:hAnsi="Calibri" w:cs="Arial"/>
          <w:sz w:val="24"/>
          <w:szCs w:val="24"/>
          <w:lang w:val="it-IT"/>
        </w:rPr>
        <w:t>d Aosta</w:t>
      </w:r>
      <w:r w:rsidR="00951FA9" w:rsidRPr="00951FA9">
        <w:rPr>
          <w:rFonts w:ascii="Calibri" w:hAnsi="Calibri" w:cs="Arial"/>
          <w:sz w:val="24"/>
          <w:szCs w:val="24"/>
          <w:lang w:val="it-IT"/>
        </w:rPr>
        <w:t xml:space="preserve"> </w:t>
      </w:r>
      <w:r>
        <w:rPr>
          <w:rFonts w:ascii="Calibri" w:hAnsi="Calibri" w:cs="Arial"/>
          <w:sz w:val="24"/>
          <w:szCs w:val="24"/>
          <w:lang w:val="it-IT"/>
        </w:rPr>
        <w:t>(</w:t>
      </w:r>
      <w:r w:rsidR="00951FA9" w:rsidRPr="00951FA9">
        <w:rPr>
          <w:rFonts w:ascii="Calibri" w:hAnsi="Calibri" w:cs="Arial"/>
          <w:sz w:val="24"/>
          <w:szCs w:val="24"/>
          <w:lang w:val="it-IT"/>
        </w:rPr>
        <w:t xml:space="preserve">provincia di </w:t>
      </w:r>
      <w:r>
        <w:rPr>
          <w:rFonts w:ascii="Calibri" w:hAnsi="Calibri" w:cs="Arial"/>
          <w:sz w:val="24"/>
          <w:szCs w:val="24"/>
          <w:lang w:val="it-IT"/>
        </w:rPr>
        <w:t>AO) in Via Lys n. 3</w:t>
      </w:r>
      <w:r w:rsidR="00951FA9">
        <w:rPr>
          <w:rFonts w:ascii="Calibri" w:hAnsi="Calibri" w:cs="Arial"/>
          <w:sz w:val="24"/>
          <w:szCs w:val="24"/>
          <w:lang w:val="it-IT"/>
        </w:rPr>
        <w:t xml:space="preserve"> CAP</w:t>
      </w:r>
      <w:r>
        <w:rPr>
          <w:rFonts w:ascii="Calibri" w:hAnsi="Calibri" w:cs="Arial"/>
          <w:sz w:val="24"/>
          <w:szCs w:val="24"/>
          <w:lang w:val="it-IT"/>
        </w:rPr>
        <w:t xml:space="preserve"> 11100</w:t>
      </w:r>
      <w:r w:rsidR="00951FA9" w:rsidRPr="00951FA9">
        <w:rPr>
          <w:rFonts w:ascii="Calibri" w:hAnsi="Calibri" w:cs="Arial"/>
          <w:sz w:val="24"/>
          <w:szCs w:val="24"/>
          <w:lang w:val="it-IT"/>
        </w:rPr>
        <w:t xml:space="preserve"> codice fiscale</w:t>
      </w:r>
      <w:r>
        <w:rPr>
          <w:rFonts w:ascii="Calibri" w:hAnsi="Calibri" w:cs="Arial"/>
          <w:sz w:val="24"/>
          <w:szCs w:val="24"/>
          <w:lang w:val="it-IT"/>
        </w:rPr>
        <w:t xml:space="preserve"> VCCMGR43H54B016V </w:t>
      </w:r>
      <w:r w:rsidR="00951FA9" w:rsidRPr="00951FA9">
        <w:rPr>
          <w:rFonts w:ascii="Calibri" w:hAnsi="Calibri" w:cs="Arial"/>
          <w:sz w:val="24"/>
          <w:szCs w:val="24"/>
          <w:lang w:val="it-IT"/>
        </w:rPr>
        <w:t xml:space="preserve"> te</w:t>
      </w:r>
      <w:r>
        <w:rPr>
          <w:rFonts w:ascii="Calibri" w:hAnsi="Calibri" w:cs="Arial"/>
          <w:sz w:val="24"/>
          <w:szCs w:val="24"/>
          <w:lang w:val="it-IT"/>
        </w:rPr>
        <w:t>lefono 335.7070016</w:t>
      </w:r>
      <w:r w:rsidR="00951FA9" w:rsidRPr="00951FA9">
        <w:rPr>
          <w:rFonts w:ascii="Calibri" w:hAnsi="Calibri" w:cs="Arial"/>
          <w:sz w:val="24"/>
          <w:szCs w:val="24"/>
          <w:lang w:val="it-IT"/>
        </w:rPr>
        <w:t xml:space="preserve"> e-mail </w:t>
      </w:r>
      <w:hyperlink r:id="rId8" w:history="1">
        <w:r w:rsidRPr="00D85403">
          <w:rPr>
            <w:rStyle w:val="Collegamentoipertestuale"/>
            <w:rFonts w:ascii="Calibri" w:hAnsi="Calibri" w:cs="Arial"/>
            <w:sz w:val="24"/>
            <w:szCs w:val="24"/>
            <w:lang w:val="it-IT"/>
          </w:rPr>
          <w:t>mgvacchina@gmail.com</w:t>
        </w:r>
      </w:hyperlink>
      <w:r>
        <w:rPr>
          <w:rFonts w:ascii="Calibri" w:hAnsi="Calibri" w:cs="Arial"/>
          <w:sz w:val="24"/>
          <w:szCs w:val="24"/>
          <w:lang w:val="it-IT"/>
        </w:rPr>
        <w:t xml:space="preserve"> </w:t>
      </w:r>
      <w:r w:rsidR="00951FA9" w:rsidRPr="00951FA9">
        <w:rPr>
          <w:rFonts w:ascii="Calibri" w:hAnsi="Calibri" w:cs="Arial"/>
          <w:sz w:val="24"/>
          <w:szCs w:val="24"/>
          <w:lang w:val="it-IT"/>
        </w:rPr>
        <w:t xml:space="preserve"> </w:t>
      </w:r>
      <w:r w:rsidR="0036020A">
        <w:rPr>
          <w:rFonts w:ascii="Calibri" w:hAnsi="Calibri" w:cs="Arial"/>
          <w:sz w:val="24"/>
          <w:szCs w:val="24"/>
          <w:lang w:val="it-IT"/>
        </w:rPr>
        <w:t>in qualità di</w:t>
      </w:r>
      <w:r w:rsidR="00485FDB">
        <w:rPr>
          <w:rFonts w:ascii="Calibri" w:hAnsi="Calibri" w:cs="Arial"/>
          <w:sz w:val="24"/>
          <w:szCs w:val="24"/>
          <w:lang w:val="it-IT"/>
        </w:rPr>
        <w:t xml:space="preserve"> l</w:t>
      </w:r>
      <w:r w:rsidR="00951FA9" w:rsidRPr="00951FA9">
        <w:rPr>
          <w:rFonts w:ascii="Calibri" w:hAnsi="Calibri" w:cs="Arial"/>
          <w:sz w:val="24"/>
          <w:szCs w:val="24"/>
          <w:lang w:val="it-IT"/>
        </w:rPr>
        <w:t xml:space="preserve">egale </w:t>
      </w:r>
      <w:r w:rsidR="00485FDB">
        <w:rPr>
          <w:rFonts w:ascii="Calibri" w:hAnsi="Calibri" w:cs="Arial"/>
          <w:sz w:val="24"/>
          <w:szCs w:val="24"/>
          <w:lang w:val="it-IT"/>
        </w:rPr>
        <w:t>r</w:t>
      </w:r>
      <w:r w:rsidR="00951FA9" w:rsidRPr="00951FA9">
        <w:rPr>
          <w:rFonts w:ascii="Calibri" w:hAnsi="Calibri" w:cs="Arial"/>
          <w:sz w:val="24"/>
          <w:szCs w:val="24"/>
          <w:lang w:val="it-IT"/>
        </w:rPr>
        <w:t>appresentante dell’</w:t>
      </w:r>
      <w:r>
        <w:rPr>
          <w:rFonts w:ascii="Calibri" w:hAnsi="Calibri" w:cs="Arial"/>
          <w:sz w:val="24"/>
          <w:szCs w:val="24"/>
          <w:lang w:val="it-IT"/>
        </w:rPr>
        <w:t>Ente del Terzo Settore Cittadinanzattiva Valle d’Aosta</w:t>
      </w:r>
      <w:r w:rsidR="0036020A">
        <w:rPr>
          <w:rFonts w:ascii="Calibri" w:hAnsi="Calibri" w:cs="Arial"/>
          <w:sz w:val="24"/>
          <w:szCs w:val="24"/>
          <w:lang w:val="it-IT"/>
        </w:rPr>
        <w:t xml:space="preserve"> </w:t>
      </w:r>
      <w:r w:rsidR="00951FA9" w:rsidRPr="00951FA9">
        <w:rPr>
          <w:rFonts w:ascii="Calibri" w:hAnsi="Calibri" w:cs="Arial"/>
          <w:sz w:val="24"/>
          <w:szCs w:val="24"/>
          <w:lang w:val="it-IT"/>
        </w:rPr>
        <w:t>sigla</w:t>
      </w:r>
      <w:r>
        <w:rPr>
          <w:rFonts w:ascii="Calibri" w:hAnsi="Calibri" w:cs="Arial"/>
          <w:sz w:val="24"/>
          <w:szCs w:val="24"/>
          <w:lang w:val="it-IT"/>
        </w:rPr>
        <w:t xml:space="preserve"> CA VdA</w:t>
      </w:r>
      <w:r w:rsidR="00951FA9" w:rsidRPr="00951FA9">
        <w:rPr>
          <w:rFonts w:ascii="Calibri" w:hAnsi="Calibri" w:cs="Arial"/>
          <w:sz w:val="24"/>
          <w:szCs w:val="24"/>
          <w:lang w:val="it-IT"/>
        </w:rPr>
        <w:t xml:space="preserve"> c</w:t>
      </w:r>
      <w:r>
        <w:rPr>
          <w:rFonts w:ascii="Calibri" w:hAnsi="Calibri" w:cs="Arial"/>
          <w:sz w:val="24"/>
          <w:szCs w:val="24"/>
          <w:lang w:val="it-IT"/>
        </w:rPr>
        <w:t>on sede legale nel Comune di Aosta</w:t>
      </w:r>
      <w:r w:rsidR="00951FA9" w:rsidRPr="00951FA9">
        <w:rPr>
          <w:rFonts w:ascii="Calibri" w:hAnsi="Calibri" w:cs="Arial"/>
          <w:sz w:val="24"/>
          <w:szCs w:val="24"/>
          <w:lang w:val="it-IT"/>
        </w:rPr>
        <w:t xml:space="preserve"> </w:t>
      </w:r>
      <w:r w:rsidR="00951FA9">
        <w:rPr>
          <w:rFonts w:ascii="Calibri" w:hAnsi="Calibri" w:cs="Arial"/>
          <w:sz w:val="24"/>
          <w:szCs w:val="24"/>
          <w:lang w:val="it-IT"/>
        </w:rPr>
        <w:t xml:space="preserve">nella Regione Valle d’Aosta </w:t>
      </w:r>
      <w:r w:rsidR="00951FA9" w:rsidRPr="00951FA9">
        <w:rPr>
          <w:rFonts w:ascii="Calibri" w:hAnsi="Calibri" w:cs="Arial"/>
          <w:sz w:val="24"/>
          <w:szCs w:val="24"/>
          <w:lang w:val="it-IT"/>
        </w:rPr>
        <w:t xml:space="preserve">in Via </w:t>
      </w:r>
      <w:r>
        <w:rPr>
          <w:rFonts w:ascii="Calibri" w:hAnsi="Calibri" w:cs="Arial"/>
          <w:sz w:val="24"/>
          <w:szCs w:val="24"/>
          <w:lang w:val="it-IT"/>
        </w:rPr>
        <w:t>Xavier de Maistre</w:t>
      </w:r>
      <w:r w:rsidR="00951FA9">
        <w:rPr>
          <w:rFonts w:ascii="Calibri" w:hAnsi="Calibri" w:cs="Arial"/>
          <w:sz w:val="24"/>
          <w:szCs w:val="24"/>
          <w:lang w:val="it-IT"/>
        </w:rPr>
        <w:t xml:space="preserve"> </w:t>
      </w:r>
      <w:r>
        <w:rPr>
          <w:rFonts w:ascii="Calibri" w:hAnsi="Calibri" w:cs="Arial"/>
          <w:sz w:val="24"/>
          <w:szCs w:val="24"/>
          <w:lang w:val="it-IT"/>
        </w:rPr>
        <w:t>n. 19</w:t>
      </w:r>
      <w:r w:rsidR="00951FA9" w:rsidRPr="00951FA9">
        <w:rPr>
          <w:rFonts w:ascii="Calibri" w:hAnsi="Calibri" w:cs="Arial"/>
          <w:sz w:val="24"/>
          <w:szCs w:val="24"/>
          <w:lang w:val="it-IT"/>
        </w:rPr>
        <w:t xml:space="preserve"> CAP</w:t>
      </w:r>
      <w:r>
        <w:rPr>
          <w:rFonts w:ascii="Calibri" w:hAnsi="Calibri" w:cs="Arial"/>
          <w:sz w:val="24"/>
          <w:szCs w:val="24"/>
          <w:lang w:val="it-IT"/>
        </w:rPr>
        <w:t xml:space="preserve"> 11100 codice fiscale </w:t>
      </w:r>
      <w:r w:rsidR="00031DBF">
        <w:rPr>
          <w:rFonts w:ascii="Calibri" w:hAnsi="Calibri" w:cs="Arial"/>
          <w:sz w:val="24"/>
          <w:szCs w:val="24"/>
          <w:lang w:val="it-IT"/>
        </w:rPr>
        <w:t>91075710078</w:t>
      </w:r>
      <w:r w:rsidR="00951FA9">
        <w:rPr>
          <w:rFonts w:ascii="Calibri" w:hAnsi="Calibri" w:cs="Arial"/>
          <w:sz w:val="24"/>
          <w:szCs w:val="24"/>
          <w:lang w:val="it-IT"/>
        </w:rPr>
        <w:t xml:space="preserve"> telefono</w:t>
      </w:r>
      <w:r w:rsidR="00031DBF">
        <w:rPr>
          <w:rFonts w:ascii="Calibri" w:hAnsi="Calibri" w:cs="Arial"/>
          <w:sz w:val="24"/>
          <w:szCs w:val="24"/>
          <w:lang w:val="it-IT"/>
        </w:rPr>
        <w:t xml:space="preserve"> 335.7070016</w:t>
      </w:r>
      <w:r w:rsidR="00951FA9" w:rsidRPr="00951FA9">
        <w:rPr>
          <w:rFonts w:ascii="Calibri" w:hAnsi="Calibri" w:cs="Arial"/>
          <w:sz w:val="24"/>
          <w:szCs w:val="24"/>
          <w:lang w:val="it-IT"/>
        </w:rPr>
        <w:t xml:space="preserve"> e-mail </w:t>
      </w:r>
      <w:r w:rsidR="00031DBF">
        <w:rPr>
          <w:rFonts w:ascii="Calibri" w:hAnsi="Calibri" w:cs="Arial"/>
          <w:sz w:val="24"/>
          <w:szCs w:val="24"/>
          <w:lang w:val="it-IT"/>
        </w:rPr>
        <w:t>mgvacchina@gmail.com</w:t>
      </w:r>
    </w:p>
    <w:p w:rsidR="0036020A" w:rsidRPr="0036214A" w:rsidRDefault="0036020A" w:rsidP="0036020A">
      <w:pPr>
        <w:tabs>
          <w:tab w:val="center" w:pos="4819"/>
        </w:tabs>
        <w:spacing w:line="360" w:lineRule="auto"/>
        <w:jc w:val="center"/>
        <w:rPr>
          <w:rFonts w:ascii="Calibri" w:hAnsi="Calibri" w:cs="Arial"/>
          <w:b/>
          <w:sz w:val="24"/>
          <w:szCs w:val="24"/>
          <w:lang w:val="it-IT"/>
        </w:rPr>
      </w:pPr>
      <w:r w:rsidRPr="0036214A">
        <w:rPr>
          <w:rFonts w:ascii="Calibri" w:hAnsi="Calibri" w:cs="Arial"/>
          <w:b/>
          <w:sz w:val="24"/>
          <w:szCs w:val="24"/>
          <w:lang w:val="it-IT"/>
        </w:rPr>
        <w:t>CHIEDE</w:t>
      </w:r>
      <w:r w:rsidR="00315409">
        <w:rPr>
          <w:rFonts w:ascii="Calibri" w:hAnsi="Calibri" w:cs="Arial"/>
          <w:b/>
          <w:sz w:val="24"/>
          <w:szCs w:val="24"/>
          <w:lang w:val="it-IT"/>
        </w:rPr>
        <w:t xml:space="preserve"> AL CONSIGLIO DIRETTIVO </w:t>
      </w:r>
    </w:p>
    <w:p w:rsidR="00937200" w:rsidRDefault="00937200" w:rsidP="00937200">
      <w:pPr>
        <w:tabs>
          <w:tab w:val="center" w:pos="4819"/>
        </w:tabs>
        <w:spacing w:line="360" w:lineRule="auto"/>
        <w:rPr>
          <w:rFonts w:ascii="Calibri" w:hAnsi="Calibri" w:cs="Arial"/>
          <w:sz w:val="24"/>
          <w:szCs w:val="24"/>
          <w:lang w:val="it-IT"/>
        </w:rPr>
      </w:pPr>
      <w:r>
        <w:rPr>
          <w:rFonts w:ascii="Calibri" w:hAnsi="Calibri" w:cs="Arial"/>
          <w:sz w:val="24"/>
          <w:szCs w:val="24"/>
          <w:lang w:val="it-IT"/>
        </w:rPr>
        <w:t xml:space="preserve">che l’ente che rappresenta sia iscritto al CSV VDA </w:t>
      </w:r>
      <w:r w:rsidR="0036214A">
        <w:rPr>
          <w:rFonts w:ascii="Calibri" w:hAnsi="Calibri" w:cs="Arial"/>
          <w:sz w:val="24"/>
          <w:szCs w:val="24"/>
          <w:lang w:val="it-IT"/>
        </w:rPr>
        <w:t>–</w:t>
      </w:r>
      <w:r>
        <w:rPr>
          <w:rFonts w:ascii="Calibri" w:hAnsi="Calibri" w:cs="Arial"/>
          <w:sz w:val="24"/>
          <w:szCs w:val="24"/>
          <w:lang w:val="it-IT"/>
        </w:rPr>
        <w:t xml:space="preserve"> ODV</w:t>
      </w:r>
      <w:r w:rsidR="0036214A">
        <w:rPr>
          <w:rFonts w:ascii="Calibri" w:hAnsi="Calibri" w:cs="Arial"/>
          <w:sz w:val="24"/>
          <w:szCs w:val="24"/>
          <w:lang w:val="it-IT"/>
        </w:rPr>
        <w:t xml:space="preserve"> e</w:t>
      </w:r>
    </w:p>
    <w:p w:rsidR="00937200" w:rsidRPr="0036214A" w:rsidRDefault="00937200" w:rsidP="00937200">
      <w:pPr>
        <w:tabs>
          <w:tab w:val="center" w:pos="4819"/>
        </w:tabs>
        <w:spacing w:line="360" w:lineRule="auto"/>
        <w:jc w:val="center"/>
        <w:rPr>
          <w:rFonts w:ascii="Calibri" w:hAnsi="Calibri" w:cs="Arial"/>
          <w:b/>
          <w:sz w:val="24"/>
          <w:szCs w:val="24"/>
          <w:lang w:val="it-IT"/>
        </w:rPr>
      </w:pPr>
      <w:r w:rsidRPr="0036214A">
        <w:rPr>
          <w:rFonts w:ascii="Calibri" w:hAnsi="Calibri" w:cs="Arial"/>
          <w:b/>
          <w:sz w:val="24"/>
          <w:szCs w:val="24"/>
          <w:lang w:val="it-IT"/>
        </w:rPr>
        <w:t>DICHIARA</w:t>
      </w:r>
    </w:p>
    <w:p w:rsidR="00951FA9" w:rsidRDefault="0035464F" w:rsidP="00951FA9">
      <w:pPr>
        <w:tabs>
          <w:tab w:val="center" w:pos="4819"/>
        </w:tabs>
        <w:spacing w:line="360" w:lineRule="auto"/>
        <w:jc w:val="both"/>
        <w:rPr>
          <w:rFonts w:ascii="Calibri" w:hAnsi="Calibri" w:cs="Arial"/>
          <w:sz w:val="24"/>
          <w:szCs w:val="24"/>
          <w:lang w:val="it-IT"/>
        </w:rPr>
      </w:pPr>
      <w:r>
        <w:rPr>
          <w:rFonts w:ascii="Calibri" w:hAnsi="Calibri" w:cs="Arial"/>
          <w:sz w:val="24"/>
          <w:szCs w:val="24"/>
          <w:lang w:val="it-IT"/>
        </w:rPr>
        <w:t>che tale Ente è iscritto in</w:t>
      </w:r>
      <w:r w:rsidR="00951FA9" w:rsidRPr="00951FA9">
        <w:rPr>
          <w:rFonts w:ascii="Calibri" w:hAnsi="Calibri" w:cs="Arial"/>
          <w:sz w:val="24"/>
          <w:szCs w:val="24"/>
          <w:lang w:val="it-IT"/>
        </w:rPr>
        <w:t xml:space="preserve"> uno dei </w:t>
      </w:r>
      <w:r w:rsidR="00951FA9">
        <w:rPr>
          <w:rFonts w:ascii="Calibri" w:hAnsi="Calibri" w:cs="Arial"/>
          <w:sz w:val="24"/>
          <w:szCs w:val="24"/>
          <w:lang w:val="it-IT"/>
        </w:rPr>
        <w:t>s</w:t>
      </w:r>
      <w:r w:rsidR="00951FA9" w:rsidRPr="00951FA9">
        <w:rPr>
          <w:rFonts w:ascii="Calibri" w:hAnsi="Calibri" w:cs="Arial"/>
          <w:sz w:val="24"/>
          <w:szCs w:val="24"/>
          <w:lang w:val="it-IT"/>
        </w:rPr>
        <w:t xml:space="preserve">eguenti registri: </w:t>
      </w:r>
    </w:p>
    <w:p w:rsidR="00951FA9" w:rsidRDefault="008A2569" w:rsidP="008A2569">
      <w:pPr>
        <w:tabs>
          <w:tab w:val="center" w:pos="567"/>
        </w:tabs>
        <w:spacing w:line="360" w:lineRule="auto"/>
        <w:ind w:left="360"/>
        <w:jc w:val="both"/>
        <w:rPr>
          <w:rFonts w:ascii="Calibri" w:hAnsi="Calibri" w:cs="Arial"/>
          <w:sz w:val="24"/>
          <w:szCs w:val="24"/>
          <w:lang w:val="it-IT"/>
        </w:rPr>
      </w:pPr>
      <w:r>
        <w:rPr>
          <w:rFonts w:ascii="Calibri" w:hAnsi="Calibri" w:cs="Arial"/>
          <w:sz w:val="24"/>
          <w:szCs w:val="24"/>
          <w:lang w:val="it-IT"/>
        </w:rPr>
        <w:t>*</w:t>
      </w:r>
      <w:r w:rsidR="00951FA9" w:rsidRPr="00951FA9">
        <w:rPr>
          <w:rFonts w:ascii="Calibri" w:hAnsi="Calibri" w:cs="Arial"/>
          <w:sz w:val="24"/>
          <w:szCs w:val="24"/>
          <w:lang w:val="it-IT"/>
        </w:rPr>
        <w:t xml:space="preserve">Registro </w:t>
      </w:r>
      <w:r w:rsidR="00951FA9">
        <w:rPr>
          <w:rFonts w:ascii="Calibri" w:hAnsi="Calibri" w:cs="Arial"/>
          <w:sz w:val="24"/>
          <w:szCs w:val="24"/>
          <w:lang w:val="it-IT"/>
        </w:rPr>
        <w:t xml:space="preserve">regionale </w:t>
      </w:r>
      <w:r w:rsidR="00951FA9" w:rsidRPr="00951FA9">
        <w:rPr>
          <w:rFonts w:ascii="Calibri" w:hAnsi="Calibri" w:cs="Arial"/>
          <w:sz w:val="24"/>
          <w:szCs w:val="24"/>
          <w:lang w:val="it-IT"/>
        </w:rPr>
        <w:t xml:space="preserve">delle Organizzazioni di Volontariato </w:t>
      </w:r>
      <w:r w:rsidR="00951FA9">
        <w:rPr>
          <w:rFonts w:ascii="Calibri" w:hAnsi="Calibri" w:cs="Arial"/>
          <w:sz w:val="24"/>
          <w:szCs w:val="24"/>
          <w:lang w:val="it-IT"/>
        </w:rPr>
        <w:t xml:space="preserve">e delle Associazioni di promozione sociale </w:t>
      </w:r>
      <w:r w:rsidR="00951FA9" w:rsidRPr="00951FA9">
        <w:rPr>
          <w:rFonts w:ascii="Calibri" w:hAnsi="Calibri" w:cs="Arial"/>
          <w:sz w:val="24"/>
          <w:szCs w:val="24"/>
          <w:lang w:val="it-IT"/>
        </w:rPr>
        <w:t xml:space="preserve">di cui alla </w:t>
      </w:r>
      <w:r w:rsidR="00951FA9">
        <w:rPr>
          <w:rFonts w:ascii="Calibri" w:hAnsi="Calibri" w:cs="Arial"/>
          <w:sz w:val="24"/>
          <w:szCs w:val="24"/>
          <w:lang w:val="it-IT"/>
        </w:rPr>
        <w:t>l.r. 16/2005</w:t>
      </w:r>
      <w:r w:rsidR="00951FA9" w:rsidRPr="00951FA9">
        <w:rPr>
          <w:rFonts w:ascii="Calibri" w:hAnsi="Calibri" w:cs="Arial"/>
          <w:sz w:val="24"/>
          <w:szCs w:val="24"/>
          <w:lang w:val="it-IT"/>
        </w:rPr>
        <w:t>, provvedimento n.</w:t>
      </w:r>
      <w:r>
        <w:rPr>
          <w:rFonts w:ascii="Calibri" w:hAnsi="Calibri" w:cs="Arial"/>
          <w:sz w:val="24"/>
          <w:szCs w:val="24"/>
          <w:lang w:val="it-IT"/>
        </w:rPr>
        <w:t xml:space="preserve"> 4627</w:t>
      </w:r>
      <w:r w:rsidR="00951FA9" w:rsidRPr="00951FA9">
        <w:rPr>
          <w:rFonts w:ascii="Calibri" w:hAnsi="Calibri" w:cs="Arial"/>
          <w:sz w:val="24"/>
          <w:szCs w:val="24"/>
          <w:lang w:val="it-IT"/>
        </w:rPr>
        <w:t xml:space="preserve"> del</w:t>
      </w:r>
      <w:r>
        <w:rPr>
          <w:rFonts w:ascii="Calibri" w:hAnsi="Calibri" w:cs="Arial"/>
          <w:sz w:val="24"/>
          <w:szCs w:val="24"/>
          <w:lang w:val="it-IT"/>
        </w:rPr>
        <w:t xml:space="preserve"> 18 agosto 2021 </w:t>
      </w:r>
      <w:r w:rsidR="0035464F">
        <w:rPr>
          <w:rFonts w:ascii="Calibri" w:hAnsi="Calibri" w:cs="Arial"/>
          <w:sz w:val="24"/>
          <w:szCs w:val="24"/>
          <w:lang w:val="it-IT"/>
        </w:rPr>
        <w:t>;</w:t>
      </w:r>
      <w:r w:rsidR="00951FA9" w:rsidRPr="00951FA9">
        <w:rPr>
          <w:rFonts w:ascii="Calibri" w:hAnsi="Calibri" w:cs="Arial"/>
          <w:sz w:val="24"/>
          <w:szCs w:val="24"/>
          <w:lang w:val="it-IT"/>
        </w:rPr>
        <w:t xml:space="preserve"> </w:t>
      </w:r>
    </w:p>
    <w:p w:rsidR="00951FA9" w:rsidRDefault="00951FA9" w:rsidP="00485FDB">
      <w:pPr>
        <w:numPr>
          <w:ilvl w:val="0"/>
          <w:numId w:val="23"/>
        </w:numPr>
        <w:tabs>
          <w:tab w:val="center" w:pos="567"/>
        </w:tabs>
        <w:spacing w:line="360" w:lineRule="auto"/>
        <w:ind w:left="567" w:hanging="567"/>
        <w:jc w:val="both"/>
        <w:rPr>
          <w:rFonts w:ascii="Calibri" w:hAnsi="Calibri" w:cs="Arial"/>
          <w:sz w:val="24"/>
          <w:szCs w:val="24"/>
          <w:lang w:val="it-IT"/>
        </w:rPr>
      </w:pPr>
      <w:r w:rsidRPr="00951FA9">
        <w:rPr>
          <w:rFonts w:ascii="Calibri" w:hAnsi="Calibri" w:cs="Arial"/>
          <w:sz w:val="24"/>
          <w:szCs w:val="24"/>
          <w:lang w:val="it-IT"/>
        </w:rPr>
        <w:t>Registro delle Associazioni di Promozione Sociale di cui alla Legge 383/2000, provvedimento n. ________ del ______</w:t>
      </w:r>
      <w:r>
        <w:rPr>
          <w:rFonts w:ascii="Calibri" w:hAnsi="Calibri" w:cs="Arial"/>
          <w:sz w:val="24"/>
          <w:szCs w:val="24"/>
          <w:lang w:val="it-IT"/>
        </w:rPr>
        <w:t>_______</w:t>
      </w:r>
      <w:r w:rsidRPr="00951FA9">
        <w:rPr>
          <w:rFonts w:ascii="Calibri" w:hAnsi="Calibri" w:cs="Arial"/>
          <w:sz w:val="24"/>
          <w:szCs w:val="24"/>
          <w:lang w:val="it-IT"/>
        </w:rPr>
        <w:t>_____</w:t>
      </w:r>
      <w:r w:rsidR="0035464F">
        <w:rPr>
          <w:rFonts w:ascii="Calibri" w:hAnsi="Calibri" w:cs="Arial"/>
          <w:sz w:val="24"/>
          <w:szCs w:val="24"/>
          <w:lang w:val="it-IT"/>
        </w:rPr>
        <w:t>;</w:t>
      </w:r>
      <w:r w:rsidRPr="00951FA9">
        <w:rPr>
          <w:rFonts w:ascii="Calibri" w:hAnsi="Calibri" w:cs="Arial"/>
          <w:sz w:val="24"/>
          <w:szCs w:val="24"/>
          <w:lang w:val="it-IT"/>
        </w:rPr>
        <w:t xml:space="preserve"> </w:t>
      </w:r>
    </w:p>
    <w:p w:rsidR="00951FA9" w:rsidRDefault="00951FA9" w:rsidP="00485FDB">
      <w:pPr>
        <w:numPr>
          <w:ilvl w:val="0"/>
          <w:numId w:val="23"/>
        </w:numPr>
        <w:tabs>
          <w:tab w:val="center" w:pos="567"/>
        </w:tabs>
        <w:spacing w:line="360" w:lineRule="auto"/>
        <w:ind w:left="567" w:hanging="567"/>
        <w:jc w:val="both"/>
        <w:rPr>
          <w:rFonts w:ascii="Calibri" w:hAnsi="Calibri" w:cs="Arial"/>
          <w:sz w:val="24"/>
          <w:szCs w:val="24"/>
          <w:lang w:val="it-IT"/>
        </w:rPr>
      </w:pPr>
      <w:r w:rsidRPr="00951FA9">
        <w:rPr>
          <w:rFonts w:ascii="Calibri" w:hAnsi="Calibri" w:cs="Arial"/>
          <w:sz w:val="24"/>
          <w:szCs w:val="24"/>
          <w:lang w:val="it-IT"/>
        </w:rPr>
        <w:t xml:space="preserve">Anagrafe </w:t>
      </w:r>
      <w:r w:rsidR="00485FDB">
        <w:rPr>
          <w:rFonts w:ascii="Calibri" w:hAnsi="Calibri" w:cs="Arial"/>
          <w:sz w:val="24"/>
          <w:szCs w:val="24"/>
          <w:lang w:val="it-IT"/>
        </w:rPr>
        <w:t xml:space="preserve">unica per le </w:t>
      </w:r>
      <w:r w:rsidRPr="00951FA9">
        <w:rPr>
          <w:rFonts w:ascii="Calibri" w:hAnsi="Calibri" w:cs="Arial"/>
          <w:sz w:val="24"/>
          <w:szCs w:val="24"/>
          <w:lang w:val="it-IT"/>
        </w:rPr>
        <w:t>Onlus tenuto dall’Agenzia delle Entrate</w:t>
      </w:r>
      <w:r w:rsidR="0035464F">
        <w:rPr>
          <w:rFonts w:ascii="Calibri" w:hAnsi="Calibri" w:cs="Arial"/>
          <w:sz w:val="24"/>
          <w:szCs w:val="24"/>
          <w:lang w:val="it-IT"/>
        </w:rPr>
        <w:t xml:space="preserve"> presso la direzione regionale di  ___________________________</w:t>
      </w:r>
      <w:r w:rsidRPr="00951FA9">
        <w:rPr>
          <w:rFonts w:ascii="Calibri" w:hAnsi="Calibri" w:cs="Arial"/>
          <w:sz w:val="24"/>
          <w:szCs w:val="24"/>
          <w:lang w:val="it-IT"/>
        </w:rPr>
        <w:t>, provvedimento n. ______</w:t>
      </w:r>
      <w:r w:rsidR="0035464F">
        <w:rPr>
          <w:rFonts w:ascii="Calibri" w:hAnsi="Calibri" w:cs="Arial"/>
          <w:sz w:val="24"/>
          <w:szCs w:val="24"/>
          <w:lang w:val="it-IT"/>
        </w:rPr>
        <w:t>_</w:t>
      </w:r>
      <w:r w:rsidRPr="00951FA9">
        <w:rPr>
          <w:rFonts w:ascii="Calibri" w:hAnsi="Calibri" w:cs="Arial"/>
          <w:sz w:val="24"/>
          <w:szCs w:val="24"/>
          <w:lang w:val="it-IT"/>
        </w:rPr>
        <w:t xml:space="preserve"> del </w:t>
      </w:r>
      <w:r w:rsidR="0035464F">
        <w:rPr>
          <w:rFonts w:ascii="Calibri" w:hAnsi="Calibri" w:cs="Arial"/>
          <w:sz w:val="24"/>
          <w:szCs w:val="24"/>
          <w:lang w:val="it-IT"/>
        </w:rPr>
        <w:t>_</w:t>
      </w:r>
      <w:r w:rsidRPr="00951FA9">
        <w:rPr>
          <w:rFonts w:ascii="Calibri" w:hAnsi="Calibri" w:cs="Arial"/>
          <w:sz w:val="24"/>
          <w:szCs w:val="24"/>
          <w:lang w:val="it-IT"/>
        </w:rPr>
        <w:t>___</w:t>
      </w:r>
      <w:r w:rsidR="0035464F">
        <w:rPr>
          <w:rFonts w:ascii="Calibri" w:hAnsi="Calibri" w:cs="Arial"/>
          <w:sz w:val="24"/>
          <w:szCs w:val="24"/>
          <w:lang w:val="it-IT"/>
        </w:rPr>
        <w:t>_</w:t>
      </w:r>
      <w:r w:rsidRPr="00951FA9">
        <w:rPr>
          <w:rFonts w:ascii="Calibri" w:hAnsi="Calibri" w:cs="Arial"/>
          <w:sz w:val="24"/>
          <w:szCs w:val="24"/>
          <w:lang w:val="it-IT"/>
        </w:rPr>
        <w:t>_____</w:t>
      </w:r>
      <w:r w:rsidR="0035464F">
        <w:rPr>
          <w:rFonts w:ascii="Calibri" w:hAnsi="Calibri" w:cs="Arial"/>
          <w:sz w:val="24"/>
          <w:szCs w:val="24"/>
          <w:lang w:val="it-IT"/>
        </w:rPr>
        <w:t>___;</w:t>
      </w:r>
    </w:p>
    <w:p w:rsidR="00D059CF" w:rsidRPr="00DB1D1A" w:rsidRDefault="00951FA9" w:rsidP="00485FDB">
      <w:pPr>
        <w:numPr>
          <w:ilvl w:val="0"/>
          <w:numId w:val="23"/>
        </w:numPr>
        <w:tabs>
          <w:tab w:val="center" w:pos="567"/>
        </w:tabs>
        <w:spacing w:line="360" w:lineRule="auto"/>
        <w:ind w:left="567" w:hanging="567"/>
        <w:jc w:val="both"/>
        <w:rPr>
          <w:rFonts w:ascii="Calibri" w:hAnsi="Calibri" w:cs="Arial"/>
          <w:sz w:val="24"/>
          <w:szCs w:val="24"/>
          <w:lang w:val="it-IT"/>
        </w:rPr>
      </w:pPr>
      <w:r w:rsidRPr="00DB1D1A">
        <w:rPr>
          <w:rFonts w:ascii="Calibri" w:hAnsi="Calibri" w:cs="Arial"/>
          <w:sz w:val="24"/>
          <w:szCs w:val="24"/>
          <w:lang w:val="it-IT"/>
        </w:rPr>
        <w:t>Altro Registro previsto dall’attuale normativa inerente Enti del Terzo Settore: ___________________________________________________________________</w:t>
      </w:r>
      <w:r w:rsidR="00485FDB" w:rsidRPr="00DB1D1A">
        <w:rPr>
          <w:rFonts w:ascii="Calibri" w:hAnsi="Calibri" w:cs="Arial"/>
          <w:sz w:val="24"/>
          <w:szCs w:val="24"/>
          <w:lang w:val="it-IT"/>
        </w:rPr>
        <w:t xml:space="preserve"> </w:t>
      </w:r>
      <w:r w:rsidRPr="00DB1D1A">
        <w:rPr>
          <w:rFonts w:ascii="Calibri" w:hAnsi="Calibri" w:cs="Arial"/>
          <w:sz w:val="24"/>
          <w:szCs w:val="24"/>
          <w:lang w:val="it-IT"/>
        </w:rPr>
        <w:t>(indicare tipologia registro e estremi iscrizione</w:t>
      </w:r>
      <w:r w:rsidR="00D059CF" w:rsidRPr="00DB1D1A">
        <w:rPr>
          <w:rFonts w:ascii="Calibri" w:hAnsi="Calibri" w:cs="Arial"/>
          <w:sz w:val="24"/>
          <w:szCs w:val="24"/>
          <w:lang w:val="it-IT"/>
        </w:rPr>
        <w:t>)</w:t>
      </w:r>
      <w:r w:rsidRPr="00DB1D1A">
        <w:rPr>
          <w:rFonts w:ascii="Calibri" w:hAnsi="Calibri" w:cs="Arial"/>
          <w:sz w:val="24"/>
          <w:szCs w:val="24"/>
          <w:lang w:val="it-IT"/>
        </w:rPr>
        <w:t xml:space="preserve"> </w:t>
      </w:r>
    </w:p>
    <w:p w:rsidR="00D059CF" w:rsidRDefault="00951FA9" w:rsidP="00202CFA">
      <w:pPr>
        <w:tabs>
          <w:tab w:val="center" w:pos="567"/>
        </w:tabs>
        <w:spacing w:line="360" w:lineRule="auto"/>
        <w:jc w:val="center"/>
        <w:rPr>
          <w:rFonts w:ascii="Calibri" w:hAnsi="Calibri" w:cs="Arial"/>
          <w:b/>
          <w:sz w:val="24"/>
          <w:szCs w:val="24"/>
          <w:lang w:val="it-IT"/>
        </w:rPr>
      </w:pPr>
      <w:r w:rsidRPr="0036214A">
        <w:rPr>
          <w:rFonts w:ascii="Calibri" w:hAnsi="Calibri" w:cs="Arial"/>
          <w:b/>
          <w:sz w:val="24"/>
          <w:szCs w:val="24"/>
          <w:lang w:val="it-IT"/>
        </w:rPr>
        <w:t>DICHIARA ALTRESÌ</w:t>
      </w:r>
    </w:p>
    <w:p w:rsidR="00130726" w:rsidRPr="00130726" w:rsidRDefault="00130726" w:rsidP="00130726">
      <w:pPr>
        <w:tabs>
          <w:tab w:val="center" w:pos="567"/>
        </w:tabs>
        <w:spacing w:line="360" w:lineRule="auto"/>
        <w:jc w:val="both"/>
        <w:rPr>
          <w:rFonts w:ascii="Calibri" w:hAnsi="Calibri" w:cs="Arial"/>
          <w:sz w:val="24"/>
          <w:szCs w:val="24"/>
          <w:lang w:val="it-IT"/>
        </w:rPr>
      </w:pPr>
      <w:r w:rsidRPr="00130726">
        <w:rPr>
          <w:rFonts w:ascii="Calibri" w:hAnsi="Calibri" w:cs="Arial"/>
          <w:sz w:val="24"/>
          <w:szCs w:val="24"/>
          <w:lang w:val="it-IT"/>
        </w:rPr>
        <w:t>di riconoscersi nei principi, valori e norme statutarie e d</w:t>
      </w:r>
      <w:r w:rsidR="00315409">
        <w:rPr>
          <w:rFonts w:ascii="Calibri" w:hAnsi="Calibri" w:cs="Arial"/>
          <w:sz w:val="24"/>
          <w:szCs w:val="24"/>
          <w:lang w:val="it-IT"/>
        </w:rPr>
        <w:t>i</w:t>
      </w:r>
      <w:r w:rsidRPr="00130726">
        <w:rPr>
          <w:rFonts w:ascii="Calibri" w:hAnsi="Calibri" w:cs="Arial"/>
          <w:sz w:val="24"/>
          <w:szCs w:val="24"/>
          <w:lang w:val="it-IT"/>
        </w:rPr>
        <w:t xml:space="preserve"> assumere gli obblighi connessi alla qualità di socio</w:t>
      </w:r>
      <w:r>
        <w:rPr>
          <w:rFonts w:ascii="Calibri" w:hAnsi="Calibri" w:cs="Arial"/>
          <w:sz w:val="24"/>
          <w:szCs w:val="24"/>
          <w:lang w:val="it-IT"/>
        </w:rPr>
        <w:t xml:space="preserve"> e</w:t>
      </w:r>
    </w:p>
    <w:p w:rsidR="00130726" w:rsidRPr="00130726" w:rsidRDefault="00130726" w:rsidP="00130726">
      <w:pPr>
        <w:tabs>
          <w:tab w:val="center" w:pos="567"/>
        </w:tabs>
        <w:spacing w:line="360" w:lineRule="auto"/>
        <w:jc w:val="center"/>
        <w:rPr>
          <w:rFonts w:ascii="Calibri" w:hAnsi="Calibri" w:cs="Arial"/>
          <w:b/>
          <w:sz w:val="24"/>
          <w:szCs w:val="24"/>
          <w:lang w:val="it-IT"/>
        </w:rPr>
      </w:pPr>
      <w:r w:rsidRPr="00130726">
        <w:rPr>
          <w:rFonts w:ascii="Calibri" w:hAnsi="Calibri" w:cs="Arial"/>
          <w:b/>
          <w:sz w:val="24"/>
          <w:szCs w:val="24"/>
          <w:lang w:val="it-IT"/>
        </w:rPr>
        <w:t>SI IMPEGNA</w:t>
      </w:r>
    </w:p>
    <w:p w:rsidR="00130726" w:rsidRPr="00130726" w:rsidRDefault="00130726" w:rsidP="00315409">
      <w:pPr>
        <w:widowControl/>
        <w:suppressAutoHyphens w:val="0"/>
        <w:overflowPunct/>
        <w:autoSpaceDE/>
        <w:autoSpaceDN/>
        <w:adjustRightInd/>
        <w:spacing w:line="360" w:lineRule="auto"/>
        <w:jc w:val="both"/>
        <w:textAlignment w:val="auto"/>
        <w:rPr>
          <w:rFonts w:ascii="Calibri" w:hAnsi="Calibri" w:cs="Arial"/>
          <w:sz w:val="24"/>
          <w:szCs w:val="24"/>
          <w:lang w:val="it-IT"/>
        </w:rPr>
      </w:pPr>
      <w:r w:rsidRPr="00130726">
        <w:rPr>
          <w:rFonts w:ascii="Calibri" w:hAnsi="Calibri" w:cs="Arial"/>
          <w:sz w:val="24"/>
          <w:szCs w:val="24"/>
          <w:lang w:val="it-IT"/>
        </w:rPr>
        <w:t>ad accettare le norme dello statuto sociale e dei regolamenti interni, a osservare le disposizioni emanate dall’Assemblea e dal Consiglio direttivo e a pa</w:t>
      </w:r>
      <w:r>
        <w:rPr>
          <w:rFonts w:ascii="Calibri" w:hAnsi="Calibri" w:cs="Arial"/>
          <w:sz w:val="24"/>
          <w:szCs w:val="24"/>
          <w:lang w:val="it-IT"/>
        </w:rPr>
        <w:t>rtecipare alla vita associativa</w:t>
      </w:r>
    </w:p>
    <w:p w:rsidR="00D059CF" w:rsidRPr="00130726" w:rsidRDefault="00202CFA" w:rsidP="00202CFA">
      <w:pPr>
        <w:tabs>
          <w:tab w:val="center" w:pos="567"/>
        </w:tabs>
        <w:spacing w:line="360" w:lineRule="auto"/>
        <w:jc w:val="center"/>
        <w:rPr>
          <w:rFonts w:ascii="Calibri" w:hAnsi="Calibri" w:cs="Arial"/>
          <w:b/>
          <w:sz w:val="24"/>
          <w:szCs w:val="24"/>
          <w:lang w:val="it-IT"/>
        </w:rPr>
      </w:pPr>
      <w:r w:rsidRPr="00130726">
        <w:rPr>
          <w:rFonts w:ascii="Calibri" w:hAnsi="Calibri" w:cs="Arial"/>
          <w:b/>
          <w:sz w:val="24"/>
          <w:szCs w:val="24"/>
          <w:lang w:val="it-IT"/>
        </w:rPr>
        <w:t xml:space="preserve">E TAL FINE </w:t>
      </w:r>
      <w:r w:rsidR="00951FA9" w:rsidRPr="00130726">
        <w:rPr>
          <w:rFonts w:ascii="Calibri" w:hAnsi="Calibri" w:cs="Arial"/>
          <w:b/>
          <w:sz w:val="24"/>
          <w:szCs w:val="24"/>
          <w:lang w:val="it-IT"/>
        </w:rPr>
        <w:t>ALLEGA</w:t>
      </w:r>
    </w:p>
    <w:p w:rsidR="0036214A" w:rsidRPr="009C1937" w:rsidRDefault="00B97128" w:rsidP="00B97128">
      <w:pPr>
        <w:widowControl/>
        <w:suppressAutoHyphens w:val="0"/>
        <w:overflowPunct/>
        <w:autoSpaceDE/>
        <w:autoSpaceDN/>
        <w:adjustRightInd/>
        <w:spacing w:line="360" w:lineRule="auto"/>
        <w:jc w:val="both"/>
        <w:textAlignment w:val="auto"/>
        <w:rPr>
          <w:rFonts w:ascii="Calibri" w:hAnsi="Calibri"/>
          <w:sz w:val="24"/>
          <w:szCs w:val="24"/>
          <w:lang w:val="it-IT"/>
        </w:rPr>
      </w:pPr>
      <w:r>
        <w:rPr>
          <w:rFonts w:ascii="Calibri" w:hAnsi="Calibri"/>
          <w:sz w:val="24"/>
          <w:szCs w:val="24"/>
          <w:lang w:val="it-IT"/>
        </w:rPr>
        <w:t>*</w:t>
      </w:r>
      <w:r w:rsidR="0036214A" w:rsidRPr="009C1937">
        <w:rPr>
          <w:rFonts w:ascii="Calibri" w:hAnsi="Calibri"/>
          <w:sz w:val="24"/>
          <w:szCs w:val="24"/>
          <w:lang w:val="it-IT"/>
        </w:rPr>
        <w:t>copia dell’Atto costitutivo e dello Statuto dell’ente</w:t>
      </w:r>
      <w:r w:rsidR="00130726" w:rsidRPr="009C1937">
        <w:rPr>
          <w:rFonts w:ascii="Calibri" w:hAnsi="Calibri"/>
          <w:sz w:val="24"/>
          <w:szCs w:val="24"/>
          <w:lang w:val="it-IT"/>
        </w:rPr>
        <w:t xml:space="preserve"> debitamente registrati</w:t>
      </w:r>
      <w:r w:rsidR="0036214A" w:rsidRPr="009C1937">
        <w:rPr>
          <w:rFonts w:ascii="Calibri" w:hAnsi="Calibri"/>
          <w:sz w:val="24"/>
          <w:szCs w:val="24"/>
          <w:lang w:val="it-IT"/>
        </w:rPr>
        <w:t>;</w:t>
      </w:r>
    </w:p>
    <w:p w:rsidR="00130726" w:rsidRPr="00202CFA" w:rsidRDefault="00B97128" w:rsidP="00B97128">
      <w:pPr>
        <w:widowControl/>
        <w:suppressAutoHyphens w:val="0"/>
        <w:overflowPunct/>
        <w:autoSpaceDE/>
        <w:autoSpaceDN/>
        <w:adjustRightInd/>
        <w:spacing w:line="360" w:lineRule="auto"/>
        <w:jc w:val="both"/>
        <w:textAlignment w:val="auto"/>
        <w:rPr>
          <w:rFonts w:ascii="Calibri" w:hAnsi="Calibri"/>
          <w:sz w:val="24"/>
          <w:szCs w:val="24"/>
          <w:lang w:val="it-IT"/>
        </w:rPr>
      </w:pPr>
      <w:r>
        <w:rPr>
          <w:rFonts w:ascii="Calibri" w:hAnsi="Calibri"/>
          <w:sz w:val="24"/>
          <w:szCs w:val="24"/>
          <w:lang w:val="it-IT"/>
        </w:rPr>
        <w:t>*</w:t>
      </w:r>
      <w:r w:rsidR="00130726">
        <w:rPr>
          <w:rFonts w:ascii="Calibri" w:hAnsi="Calibri"/>
          <w:sz w:val="24"/>
          <w:szCs w:val="24"/>
          <w:lang w:val="it-IT"/>
        </w:rPr>
        <w:t>copia dell’assegnazione del Codice F</w:t>
      </w:r>
      <w:r>
        <w:rPr>
          <w:rFonts w:ascii="Calibri" w:hAnsi="Calibri"/>
          <w:sz w:val="24"/>
          <w:szCs w:val="24"/>
          <w:lang w:val="it-IT"/>
        </w:rPr>
        <w:t>iscale da cui risult</w:t>
      </w:r>
      <w:r w:rsidR="00130726" w:rsidRPr="00202CFA">
        <w:rPr>
          <w:rFonts w:ascii="Calibri" w:hAnsi="Calibri"/>
          <w:sz w:val="24"/>
          <w:szCs w:val="24"/>
          <w:lang w:val="it-IT"/>
        </w:rPr>
        <w:t>ano i dati dell’ente del Terzo settore;</w:t>
      </w:r>
    </w:p>
    <w:p w:rsidR="0036214A" w:rsidRPr="009C1937" w:rsidRDefault="00791682" w:rsidP="00791682">
      <w:pPr>
        <w:widowControl/>
        <w:suppressAutoHyphens w:val="0"/>
        <w:overflowPunct/>
        <w:autoSpaceDE/>
        <w:autoSpaceDN/>
        <w:adjustRightInd/>
        <w:spacing w:line="360" w:lineRule="auto"/>
        <w:jc w:val="both"/>
        <w:textAlignment w:val="auto"/>
        <w:rPr>
          <w:rFonts w:ascii="Calibri" w:hAnsi="Calibri"/>
          <w:sz w:val="24"/>
          <w:szCs w:val="24"/>
          <w:lang w:val="it-IT"/>
        </w:rPr>
      </w:pPr>
      <w:r>
        <w:rPr>
          <w:rFonts w:ascii="Calibri" w:hAnsi="Calibri"/>
          <w:sz w:val="24"/>
          <w:szCs w:val="24"/>
          <w:lang w:val="it-IT"/>
        </w:rPr>
        <w:lastRenderedPageBreak/>
        <w:t>*</w:t>
      </w:r>
      <w:r w:rsidR="0036214A" w:rsidRPr="009C1937">
        <w:rPr>
          <w:rFonts w:ascii="Calibri" w:hAnsi="Calibri"/>
          <w:sz w:val="24"/>
          <w:szCs w:val="24"/>
          <w:lang w:val="it-IT"/>
        </w:rPr>
        <w:t>copia dell’iscrizione dell’ente al Registro operante medio tempore o nel RUNTS - Registro unico nazionale del Terzo settore</w:t>
      </w:r>
      <w:r w:rsidR="009C1937" w:rsidRPr="009C1937">
        <w:rPr>
          <w:rFonts w:ascii="Calibri" w:hAnsi="Calibri"/>
          <w:sz w:val="24"/>
          <w:szCs w:val="24"/>
          <w:lang w:val="it-IT"/>
        </w:rPr>
        <w:t xml:space="preserve"> indicati sopra</w:t>
      </w:r>
      <w:r w:rsidR="0036214A" w:rsidRPr="009C1937">
        <w:rPr>
          <w:rFonts w:ascii="Calibri" w:hAnsi="Calibri"/>
          <w:sz w:val="24"/>
          <w:szCs w:val="24"/>
          <w:lang w:val="it-IT"/>
        </w:rPr>
        <w:t>;</w:t>
      </w:r>
    </w:p>
    <w:p w:rsidR="0036214A" w:rsidRPr="009C1937" w:rsidRDefault="00791682" w:rsidP="00791682">
      <w:pPr>
        <w:widowControl/>
        <w:suppressAutoHyphens w:val="0"/>
        <w:overflowPunct/>
        <w:autoSpaceDE/>
        <w:autoSpaceDN/>
        <w:adjustRightInd/>
        <w:spacing w:line="360" w:lineRule="auto"/>
        <w:jc w:val="both"/>
        <w:textAlignment w:val="auto"/>
        <w:rPr>
          <w:rFonts w:ascii="Calibri" w:hAnsi="Calibri"/>
          <w:sz w:val="24"/>
          <w:szCs w:val="24"/>
          <w:lang w:val="it-IT"/>
        </w:rPr>
      </w:pPr>
      <w:r>
        <w:rPr>
          <w:rFonts w:ascii="Calibri" w:hAnsi="Calibri"/>
          <w:sz w:val="24"/>
          <w:szCs w:val="24"/>
          <w:lang w:val="it-IT"/>
        </w:rPr>
        <w:t>*</w:t>
      </w:r>
      <w:r w:rsidR="0036214A" w:rsidRPr="009C1937">
        <w:rPr>
          <w:rFonts w:ascii="Calibri" w:hAnsi="Calibri"/>
          <w:sz w:val="24"/>
          <w:szCs w:val="24"/>
          <w:lang w:val="it-IT"/>
        </w:rPr>
        <w:t>ultimo bilancio consuntivo approvato e copia del verbale di approvazione da parte dell’Assemblea, sottoscritto dal Presidente e dal segretario verbalizzante. Nel caso di enti di recente costituzione, che non abbiano ancora approvato il primo bilancio, è comunque necessario allegare la situazione contabile al momento della domanda di ammissione a firma del legale rappresentante;</w:t>
      </w:r>
    </w:p>
    <w:p w:rsidR="0036214A" w:rsidRPr="009C1937" w:rsidRDefault="00791682" w:rsidP="00791682">
      <w:pPr>
        <w:widowControl/>
        <w:suppressAutoHyphens w:val="0"/>
        <w:overflowPunct/>
        <w:autoSpaceDE/>
        <w:autoSpaceDN/>
        <w:adjustRightInd/>
        <w:spacing w:line="360" w:lineRule="auto"/>
        <w:jc w:val="both"/>
        <w:textAlignment w:val="auto"/>
        <w:rPr>
          <w:rFonts w:ascii="Calibri" w:hAnsi="Calibri"/>
          <w:sz w:val="24"/>
          <w:szCs w:val="24"/>
          <w:lang w:val="it-IT"/>
        </w:rPr>
      </w:pPr>
      <w:r>
        <w:rPr>
          <w:rFonts w:ascii="Calibri" w:hAnsi="Calibri"/>
          <w:sz w:val="24"/>
          <w:szCs w:val="24"/>
          <w:lang w:val="it-IT"/>
        </w:rPr>
        <w:t>*</w:t>
      </w:r>
      <w:r w:rsidR="0036214A" w:rsidRPr="009C1937">
        <w:rPr>
          <w:rFonts w:ascii="Calibri" w:hAnsi="Calibri"/>
          <w:sz w:val="24"/>
          <w:szCs w:val="24"/>
          <w:lang w:val="it-IT"/>
        </w:rPr>
        <w:t>informazioni sulle attività svolte dall’ente e sulla presenza territoriale che attesti l’operatività in Valle d’Aosta;</w:t>
      </w:r>
    </w:p>
    <w:p w:rsidR="0036214A" w:rsidRPr="009C1937" w:rsidRDefault="00791682" w:rsidP="00791682">
      <w:pPr>
        <w:widowControl/>
        <w:suppressAutoHyphens w:val="0"/>
        <w:overflowPunct/>
        <w:autoSpaceDE/>
        <w:autoSpaceDN/>
        <w:adjustRightInd/>
        <w:spacing w:line="360" w:lineRule="auto"/>
        <w:jc w:val="both"/>
        <w:textAlignment w:val="auto"/>
        <w:rPr>
          <w:rFonts w:ascii="Calibri" w:hAnsi="Calibri"/>
          <w:sz w:val="24"/>
          <w:szCs w:val="24"/>
          <w:lang w:val="it-IT"/>
        </w:rPr>
      </w:pPr>
      <w:r>
        <w:rPr>
          <w:rFonts w:ascii="Calibri" w:hAnsi="Calibri"/>
          <w:sz w:val="24"/>
          <w:szCs w:val="24"/>
          <w:lang w:val="it-IT"/>
        </w:rPr>
        <w:t>*</w:t>
      </w:r>
      <w:r w:rsidR="0036214A" w:rsidRPr="009C1937">
        <w:rPr>
          <w:rFonts w:ascii="Calibri" w:hAnsi="Calibri"/>
          <w:sz w:val="24"/>
          <w:szCs w:val="24"/>
          <w:lang w:val="it-IT"/>
        </w:rPr>
        <w:t>copia del verbale del Consiglio direttivo in cui si attesta la volontà da parte dell’ente di essere ammesso come associato di CSV VDA – ODV</w:t>
      </w:r>
      <w:r w:rsidR="009C1937">
        <w:rPr>
          <w:rFonts w:ascii="Calibri" w:hAnsi="Calibri"/>
          <w:sz w:val="24"/>
          <w:szCs w:val="24"/>
          <w:lang w:val="it-IT"/>
        </w:rPr>
        <w:t>;</w:t>
      </w:r>
    </w:p>
    <w:p w:rsidR="00202CFA" w:rsidRPr="00202CFA" w:rsidRDefault="00791682" w:rsidP="00791682">
      <w:pPr>
        <w:widowControl/>
        <w:suppressAutoHyphens w:val="0"/>
        <w:overflowPunct/>
        <w:autoSpaceDE/>
        <w:autoSpaceDN/>
        <w:adjustRightInd/>
        <w:spacing w:line="360" w:lineRule="auto"/>
        <w:jc w:val="both"/>
        <w:textAlignment w:val="auto"/>
        <w:rPr>
          <w:rFonts w:ascii="Calibri" w:hAnsi="Calibri"/>
          <w:sz w:val="24"/>
          <w:szCs w:val="24"/>
          <w:lang w:val="it-IT"/>
        </w:rPr>
      </w:pPr>
      <w:r>
        <w:rPr>
          <w:rFonts w:ascii="Calibri" w:hAnsi="Calibri"/>
          <w:sz w:val="24"/>
          <w:szCs w:val="24"/>
          <w:lang w:val="it-IT"/>
        </w:rPr>
        <w:t>*</w:t>
      </w:r>
      <w:r w:rsidR="00202CFA" w:rsidRPr="00202CFA">
        <w:rPr>
          <w:rFonts w:ascii="Calibri" w:hAnsi="Calibri"/>
          <w:sz w:val="24"/>
          <w:szCs w:val="24"/>
          <w:lang w:val="it-IT"/>
        </w:rPr>
        <w:t>copia fotostatica non autenticata di un documento di identità del legale rappresentante.</w:t>
      </w:r>
    </w:p>
    <w:p w:rsidR="00D059CF" w:rsidRDefault="00D059CF" w:rsidP="00D059CF">
      <w:pPr>
        <w:tabs>
          <w:tab w:val="center" w:pos="567"/>
        </w:tabs>
        <w:spacing w:line="360" w:lineRule="auto"/>
        <w:ind w:left="567"/>
        <w:rPr>
          <w:rFonts w:ascii="Calibri" w:hAnsi="Calibri" w:cs="Arial"/>
          <w:sz w:val="24"/>
          <w:szCs w:val="24"/>
          <w:lang w:val="it-IT"/>
        </w:rPr>
      </w:pPr>
    </w:p>
    <w:p w:rsidR="00D059CF" w:rsidRDefault="00D059CF" w:rsidP="00D059CF">
      <w:pPr>
        <w:tabs>
          <w:tab w:val="center" w:pos="567"/>
        </w:tabs>
        <w:spacing w:line="360" w:lineRule="auto"/>
        <w:rPr>
          <w:rFonts w:ascii="Calibri" w:hAnsi="Calibri" w:cs="Arial"/>
          <w:sz w:val="24"/>
          <w:szCs w:val="24"/>
          <w:lang w:val="it-IT"/>
        </w:rPr>
      </w:pPr>
      <w:r>
        <w:rPr>
          <w:rFonts w:ascii="Calibri" w:hAnsi="Calibri" w:cs="Arial"/>
          <w:sz w:val="24"/>
          <w:szCs w:val="24"/>
          <w:lang w:val="it-IT"/>
        </w:rPr>
        <w:t xml:space="preserve">Aosta </w:t>
      </w:r>
      <w:r w:rsidR="00791682">
        <w:rPr>
          <w:rFonts w:ascii="Calibri" w:hAnsi="Calibri" w:cs="Arial"/>
          <w:sz w:val="24"/>
          <w:szCs w:val="24"/>
          <w:lang w:val="it-IT"/>
        </w:rPr>
        <w:t>3 settembre 2021</w:t>
      </w:r>
    </w:p>
    <w:p w:rsidR="00951FA9" w:rsidRDefault="00791682" w:rsidP="00D059CF">
      <w:pPr>
        <w:tabs>
          <w:tab w:val="center" w:pos="567"/>
        </w:tabs>
        <w:spacing w:line="360" w:lineRule="auto"/>
        <w:rPr>
          <w:rFonts w:ascii="Calibri" w:hAnsi="Calibri" w:cs="Arial"/>
          <w:sz w:val="24"/>
          <w:szCs w:val="24"/>
          <w:lang w:val="it-IT"/>
        </w:rPr>
      </w:pPr>
      <w:r>
        <w:rPr>
          <w:rFonts w:ascii="Calibri" w:hAnsi="Calibri" w:cs="Arial"/>
          <w:sz w:val="24"/>
          <w:szCs w:val="24"/>
          <w:lang w:val="it-IT"/>
        </w:rPr>
        <w:t>La</w:t>
      </w:r>
      <w:r w:rsidR="00951FA9" w:rsidRPr="00D059CF">
        <w:rPr>
          <w:rFonts w:ascii="Calibri" w:hAnsi="Calibri" w:cs="Arial"/>
          <w:sz w:val="24"/>
          <w:szCs w:val="24"/>
          <w:lang w:val="it-IT"/>
        </w:rPr>
        <w:t xml:space="preserve"> dich</w:t>
      </w:r>
      <w:r>
        <w:rPr>
          <w:rFonts w:ascii="Calibri" w:hAnsi="Calibri" w:cs="Arial"/>
          <w:sz w:val="24"/>
          <w:szCs w:val="24"/>
          <w:lang w:val="it-IT"/>
        </w:rPr>
        <w:t>iarante  Mariagrazia Vacchina</w:t>
      </w:r>
    </w:p>
    <w:p w:rsidR="00951FA9" w:rsidRDefault="00DB4F0B" w:rsidP="00727A2B">
      <w:pPr>
        <w:tabs>
          <w:tab w:val="center" w:pos="4819"/>
        </w:tabs>
        <w:spacing w:line="360" w:lineRule="auto"/>
        <w:rPr>
          <w:rFonts w:ascii="Calibri" w:hAnsi="Calibri" w:cs="Arial"/>
          <w:sz w:val="24"/>
          <w:szCs w:val="24"/>
          <w:lang w:val="it-IT"/>
        </w:rPr>
      </w:pPr>
      <w:r w:rsidRPr="00DB4F0B">
        <w:rPr>
          <w:rFonts w:ascii="Calibri" w:hAnsi="Calibri" w:cs="Arial"/>
          <w:sz w:val="24"/>
          <w:szCs w:val="24"/>
          <w:lang w:val="it-IT"/>
        </w:rPr>
        <w:drawing>
          <wp:inline distT="0" distB="0" distL="0" distR="0">
            <wp:extent cx="1905000" cy="505464"/>
            <wp:effectExtent l="0" t="0" r="0" b="889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239" cy="505528"/>
                    </a:xfrm>
                    <a:prstGeom prst="rect">
                      <a:avLst/>
                    </a:prstGeom>
                    <a:noFill/>
                    <a:ln>
                      <a:noFill/>
                    </a:ln>
                  </pic:spPr>
                </pic:pic>
              </a:graphicData>
            </a:graphic>
          </wp:inline>
        </w:drawing>
      </w:r>
    </w:p>
    <w:p w:rsidR="00DF7090" w:rsidRPr="00385423" w:rsidRDefault="00DF7090" w:rsidP="00DF7090">
      <w:pPr>
        <w:tabs>
          <w:tab w:val="center" w:pos="4819"/>
        </w:tabs>
        <w:spacing w:line="360" w:lineRule="auto"/>
        <w:rPr>
          <w:rFonts w:asciiTheme="minorHAnsi" w:hAnsiTheme="minorHAnsi" w:cstheme="minorHAnsi"/>
          <w:sz w:val="24"/>
          <w:szCs w:val="24"/>
          <w:lang w:val="it-IT"/>
        </w:rPr>
      </w:pPr>
    </w:p>
    <w:tbl>
      <w:tblPr>
        <w:tblStyle w:val="GridTableLight"/>
        <w:tblW w:w="15535" w:type="dxa"/>
        <w:tblInd w:w="-4995" w:type="dxa"/>
        <w:tblLayout w:type="fixed"/>
        <w:tblLook w:val="04A0"/>
      </w:tblPr>
      <w:tblGrid>
        <w:gridCol w:w="2438"/>
        <w:gridCol w:w="1644"/>
        <w:gridCol w:w="850"/>
        <w:gridCol w:w="1759"/>
        <w:gridCol w:w="8844"/>
      </w:tblGrid>
      <w:tr w:rsidR="00DF7090" w:rsidRPr="00385423" w:rsidTr="00194D3B">
        <w:trPr>
          <w:trHeight w:val="20"/>
        </w:trPr>
        <w:tc>
          <w:tcPr>
            <w:tcW w:w="2438" w:type="dxa"/>
            <w:tcBorders>
              <w:top w:val="nil"/>
              <w:left w:val="nil"/>
              <w:bottom w:val="nil"/>
              <w:right w:val="nil"/>
            </w:tcBorders>
          </w:tcPr>
          <w:p w:rsidR="00DF7090" w:rsidRPr="00385423" w:rsidRDefault="00DF7090" w:rsidP="00194D3B">
            <w:pPr>
              <w:rPr>
                <w:rFonts w:asciiTheme="minorHAnsi" w:hAnsiTheme="minorHAnsi" w:cstheme="minorHAnsi"/>
              </w:rPr>
            </w:pPr>
            <w:r w:rsidRPr="00385423">
              <w:rPr>
                <w:rFonts w:asciiTheme="minorHAnsi" w:hAnsiTheme="minorHAnsi" w:cstheme="minorHAnsi"/>
              </w:rPr>
              <w:t>Rif.dlgs196/03</w:t>
            </w:r>
          </w:p>
        </w:tc>
        <w:tc>
          <w:tcPr>
            <w:tcW w:w="1644" w:type="dxa"/>
            <w:tcBorders>
              <w:top w:val="nil"/>
              <w:left w:val="nil"/>
              <w:bottom w:val="nil"/>
              <w:right w:val="nil"/>
            </w:tcBorders>
          </w:tcPr>
          <w:p w:rsidR="00DF7090" w:rsidRPr="00385423" w:rsidRDefault="00DF7090" w:rsidP="00194D3B">
            <w:pPr>
              <w:rPr>
                <w:rFonts w:asciiTheme="minorHAnsi" w:hAnsiTheme="minorHAnsi" w:cstheme="minorHAnsi"/>
              </w:rPr>
            </w:pPr>
            <w:r w:rsidRPr="00385423">
              <w:rPr>
                <w:rFonts w:asciiTheme="minorHAnsi" w:hAnsiTheme="minorHAnsi" w:cstheme="minorHAnsi"/>
              </w:rPr>
              <w:t>Rif.GDPR</w:t>
            </w:r>
          </w:p>
        </w:tc>
        <w:tc>
          <w:tcPr>
            <w:tcW w:w="850" w:type="dxa"/>
            <w:tcBorders>
              <w:top w:val="nil"/>
              <w:left w:val="nil"/>
              <w:bottom w:val="nil"/>
              <w:right w:val="nil"/>
            </w:tcBorders>
          </w:tcPr>
          <w:p w:rsidR="00DF7090" w:rsidRPr="00385423" w:rsidRDefault="00DF7090" w:rsidP="00194D3B">
            <w:pPr>
              <w:rPr>
                <w:rFonts w:asciiTheme="minorHAnsi" w:hAnsiTheme="minorHAnsi" w:cstheme="minorHAnsi"/>
              </w:rPr>
            </w:pPr>
          </w:p>
        </w:tc>
        <w:tc>
          <w:tcPr>
            <w:tcW w:w="10603" w:type="dxa"/>
            <w:gridSpan w:val="2"/>
            <w:tcBorders>
              <w:top w:val="nil"/>
              <w:left w:val="nil"/>
              <w:bottom w:val="nil"/>
              <w:right w:val="nil"/>
            </w:tcBorders>
          </w:tcPr>
          <w:p w:rsidR="00DF7090" w:rsidRPr="00385423" w:rsidRDefault="00DF7090" w:rsidP="00194D3B">
            <w:pPr>
              <w:jc w:val="center"/>
              <w:rPr>
                <w:rFonts w:asciiTheme="minorHAnsi" w:hAnsiTheme="minorHAnsi" w:cstheme="minorHAnsi"/>
              </w:rPr>
            </w:pPr>
          </w:p>
        </w:tc>
      </w:tr>
      <w:tr w:rsidR="00DF7090" w:rsidRPr="008A2569" w:rsidTr="00194D3B">
        <w:trPr>
          <w:trHeight w:val="1509"/>
        </w:trPr>
        <w:tc>
          <w:tcPr>
            <w:tcW w:w="2438" w:type="dxa"/>
            <w:tcBorders>
              <w:top w:val="nil"/>
              <w:left w:val="nil"/>
              <w:bottom w:val="nil"/>
              <w:right w:val="nil"/>
            </w:tcBorders>
          </w:tcPr>
          <w:p w:rsidR="00DF7090" w:rsidRPr="00385423" w:rsidRDefault="00DF7090" w:rsidP="00194D3B">
            <w:pPr>
              <w:jc w:val="center"/>
              <w:rPr>
                <w:rFonts w:asciiTheme="minorHAnsi" w:hAnsiTheme="minorHAnsi" w:cstheme="minorHAnsi"/>
              </w:rPr>
            </w:pPr>
          </w:p>
        </w:tc>
        <w:tc>
          <w:tcPr>
            <w:tcW w:w="1644" w:type="dxa"/>
            <w:tcBorders>
              <w:top w:val="nil"/>
              <w:left w:val="nil"/>
              <w:bottom w:val="nil"/>
              <w:right w:val="nil"/>
            </w:tcBorders>
          </w:tcPr>
          <w:p w:rsidR="00DF7090" w:rsidRPr="00385423" w:rsidRDefault="00DF7090" w:rsidP="00194D3B">
            <w:pPr>
              <w:jc w:val="center"/>
              <w:rPr>
                <w:rFonts w:asciiTheme="minorHAnsi" w:hAnsiTheme="minorHAnsi" w:cstheme="minorHAnsi"/>
              </w:rPr>
            </w:pPr>
          </w:p>
        </w:tc>
        <w:tc>
          <w:tcPr>
            <w:tcW w:w="850" w:type="dxa"/>
            <w:tcBorders>
              <w:top w:val="nil"/>
              <w:left w:val="nil"/>
              <w:bottom w:val="nil"/>
              <w:right w:val="nil"/>
            </w:tcBorders>
          </w:tcPr>
          <w:p w:rsidR="00DF7090" w:rsidRPr="00385423" w:rsidRDefault="00DF7090" w:rsidP="00194D3B">
            <w:pPr>
              <w:jc w:val="center"/>
              <w:rPr>
                <w:rFonts w:asciiTheme="minorHAnsi" w:hAnsiTheme="minorHAnsi" w:cstheme="minorHAnsi"/>
              </w:rPr>
            </w:pPr>
          </w:p>
        </w:tc>
        <w:tc>
          <w:tcPr>
            <w:tcW w:w="1759" w:type="dxa"/>
            <w:tcBorders>
              <w:top w:val="nil"/>
              <w:left w:val="nil"/>
              <w:bottom w:val="nil"/>
              <w:right w:val="nil"/>
            </w:tcBorders>
          </w:tcPr>
          <w:p w:rsidR="00DF7090" w:rsidRPr="00385423" w:rsidRDefault="00DF7090" w:rsidP="00194D3B">
            <w:pPr>
              <w:rPr>
                <w:rFonts w:asciiTheme="minorHAnsi" w:hAnsiTheme="minorHAnsi" w:cstheme="minorHAnsi"/>
              </w:rPr>
            </w:pPr>
          </w:p>
          <w:p w:rsidR="00DF7090" w:rsidRPr="00385423" w:rsidRDefault="00DF7090" w:rsidP="00194D3B">
            <w:pPr>
              <w:jc w:val="center"/>
              <w:rPr>
                <w:rFonts w:asciiTheme="minorHAnsi" w:hAnsiTheme="minorHAnsi" w:cstheme="minorHAnsi"/>
              </w:rPr>
            </w:pPr>
            <w:r w:rsidRPr="00385423">
              <w:rPr>
                <w:rFonts w:asciiTheme="minorHAnsi" w:hAnsiTheme="minorHAnsi" w:cstheme="minorHAnsi"/>
                <w:noProof/>
                <w:lang w:val="it-IT"/>
              </w:rPr>
              <w:drawing>
                <wp:inline distT="0" distB="0" distL="0" distR="0">
                  <wp:extent cx="781050" cy="7810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8844" w:type="dxa"/>
            <w:tcBorders>
              <w:top w:val="nil"/>
              <w:left w:val="nil"/>
              <w:bottom w:val="nil"/>
              <w:right w:val="nil"/>
            </w:tcBorders>
          </w:tcPr>
          <w:p w:rsidR="00DF7090" w:rsidRPr="00385423" w:rsidRDefault="00DF7090" w:rsidP="00194D3B">
            <w:pPr>
              <w:pStyle w:val="Titolo"/>
              <w:rPr>
                <w:rFonts w:asciiTheme="minorHAnsi" w:hAnsiTheme="minorHAnsi" w:cstheme="minorHAnsi"/>
                <w:sz w:val="16"/>
                <w:szCs w:val="16"/>
              </w:rPr>
            </w:pPr>
            <w:r w:rsidRPr="00385423">
              <w:rPr>
                <w:rFonts w:asciiTheme="minorHAnsi" w:hAnsiTheme="minorHAnsi" w:cstheme="minorHAnsi"/>
                <w:sz w:val="16"/>
                <w:szCs w:val="16"/>
              </w:rPr>
              <w:t>Informativa per gli associati</w:t>
            </w:r>
          </w:p>
          <w:p w:rsidR="00DF7090" w:rsidRPr="00385423" w:rsidRDefault="00DF7090" w:rsidP="00194D3B">
            <w:pPr>
              <w:pStyle w:val="Citazioneintensa"/>
              <w:rPr>
                <w:rFonts w:asciiTheme="minorHAnsi" w:hAnsiTheme="minorHAnsi" w:cstheme="minorHAnsi"/>
                <w:sz w:val="16"/>
                <w:szCs w:val="16"/>
              </w:rPr>
            </w:pPr>
            <w:r w:rsidRPr="00385423">
              <w:rPr>
                <w:rFonts w:asciiTheme="minorHAnsi" w:hAnsiTheme="minorHAnsi" w:cstheme="minorHAnsi"/>
                <w:sz w:val="16"/>
                <w:szCs w:val="16"/>
              </w:rPr>
              <w:t>artt. 13-14 del Reg.to UE 2016/679</w:t>
            </w:r>
          </w:p>
          <w:p w:rsidR="00DF7090" w:rsidRPr="008A2569" w:rsidRDefault="00DF7090" w:rsidP="00194D3B">
            <w:pPr>
              <w:jc w:val="both"/>
              <w:rPr>
                <w:rFonts w:asciiTheme="minorHAnsi" w:hAnsiTheme="minorHAnsi" w:cstheme="minorHAnsi"/>
                <w:sz w:val="16"/>
                <w:szCs w:val="16"/>
                <w:lang w:val="it-IT"/>
              </w:rPr>
            </w:pPr>
            <w:r w:rsidRPr="008A2569">
              <w:rPr>
                <w:rFonts w:asciiTheme="minorHAnsi" w:hAnsiTheme="minorHAnsi" w:cstheme="minorHAnsi"/>
                <w:sz w:val="16"/>
                <w:szCs w:val="16"/>
                <w:lang w:val="it-IT"/>
              </w:rPr>
              <w:t>L’informativa è un obbligo generale che va adempiuto prima o al massimo al momento di dare avvio alla raccolta diretta di dati personali. Nel caso di dati personali non racc</w:t>
            </w:r>
            <w:bookmarkStart w:id="0" w:name="_GoBack"/>
            <w:bookmarkEnd w:id="0"/>
            <w:r w:rsidRPr="008A2569">
              <w:rPr>
                <w:rFonts w:asciiTheme="minorHAnsi" w:hAnsiTheme="minorHAnsi" w:cstheme="minorHAnsi"/>
                <w:sz w:val="16"/>
                <w:szCs w:val="16"/>
                <w:lang w:val="it-IT"/>
              </w:rPr>
              <w:t>olti direttamente presso l’interessato, l’informativa va fornita entro un termine ragionevole, oppure al momento della comunicazione (non della registrazione) dei dati (a terzi o all’interessato). Ai sensi del Regolamento Generale per la Protezione dei Dati personali delle persone fisiche (GDPR – Reg.(UE)2016/679), la scrivente organizzazione, titolare del trattamento, informa di quanto segue:</w:t>
            </w:r>
          </w:p>
        </w:tc>
      </w:tr>
      <w:tr w:rsidR="00DF7090" w:rsidRPr="008A2569" w:rsidTr="00194D3B">
        <w:tc>
          <w:tcPr>
            <w:tcW w:w="2438" w:type="dxa"/>
            <w:tcBorders>
              <w:top w:val="nil"/>
              <w:left w:val="nil"/>
              <w:bottom w:val="nil"/>
              <w:right w:val="nil"/>
            </w:tcBorders>
          </w:tcPr>
          <w:p w:rsidR="00DF7090" w:rsidRPr="00385423" w:rsidRDefault="00DF7090" w:rsidP="00194D3B">
            <w:pPr>
              <w:jc w:val="center"/>
              <w:rPr>
                <w:rFonts w:asciiTheme="minorHAnsi" w:hAnsiTheme="minorHAnsi" w:cstheme="minorHAnsi"/>
                <w:u w:val="single"/>
              </w:rPr>
            </w:pPr>
            <w:r w:rsidRPr="00385423">
              <w:rPr>
                <w:rFonts w:asciiTheme="minorHAnsi" w:hAnsiTheme="minorHAnsi" w:cstheme="minorHAnsi"/>
                <w:b/>
                <w:bCs/>
                <w:u w:val="single"/>
              </w:rPr>
              <w:t>13 co.4</w:t>
            </w:r>
          </w:p>
        </w:tc>
        <w:tc>
          <w:tcPr>
            <w:tcW w:w="1644" w:type="dxa"/>
            <w:tcBorders>
              <w:top w:val="nil"/>
              <w:left w:val="nil"/>
              <w:bottom w:val="nil"/>
              <w:right w:val="nil"/>
            </w:tcBorders>
          </w:tcPr>
          <w:p w:rsidR="00DF7090" w:rsidRPr="00385423" w:rsidRDefault="00DF7090" w:rsidP="00194D3B">
            <w:pPr>
              <w:rPr>
                <w:rFonts w:asciiTheme="minorHAnsi" w:hAnsiTheme="minorHAnsi" w:cstheme="minorHAnsi"/>
                <w:b/>
                <w:bCs/>
                <w:u w:val="single"/>
                <w:lang w:val="en-GB"/>
              </w:rPr>
            </w:pPr>
            <w:r w:rsidRPr="00385423">
              <w:rPr>
                <w:rFonts w:asciiTheme="minorHAnsi" w:hAnsiTheme="minorHAnsi" w:cstheme="minorHAnsi"/>
                <w:b/>
                <w:bCs/>
                <w:u w:val="single"/>
                <w:lang w:val="en-GB"/>
              </w:rPr>
              <w:t>14 co.2 lett. f)</w:t>
            </w:r>
          </w:p>
          <w:p w:rsidR="00DF7090" w:rsidRPr="00385423" w:rsidRDefault="00DF7090" w:rsidP="00194D3B">
            <w:pPr>
              <w:rPr>
                <w:rFonts w:asciiTheme="minorHAnsi" w:hAnsiTheme="minorHAnsi" w:cstheme="minorHAnsi"/>
                <w:b/>
                <w:bCs/>
                <w:u w:val="single"/>
                <w:lang w:val="en-GB"/>
              </w:rPr>
            </w:pPr>
            <w:r w:rsidRPr="00385423">
              <w:rPr>
                <w:rFonts w:asciiTheme="minorHAnsi" w:hAnsiTheme="minorHAnsi" w:cstheme="minorHAnsi"/>
                <w:b/>
                <w:bCs/>
                <w:u w:val="single"/>
                <w:lang w:val="en-GB"/>
              </w:rPr>
              <w:t>14 co.1 lett. d)</w:t>
            </w:r>
          </w:p>
          <w:p w:rsidR="00DF7090" w:rsidRPr="00385423" w:rsidRDefault="00DF7090" w:rsidP="00194D3B">
            <w:pPr>
              <w:jc w:val="center"/>
              <w:rPr>
                <w:rFonts w:asciiTheme="minorHAnsi" w:hAnsiTheme="minorHAnsi" w:cstheme="minorHAnsi"/>
                <w:u w:val="single"/>
                <w:lang w:val="en-GB"/>
              </w:rPr>
            </w:pPr>
          </w:p>
        </w:tc>
        <w:tc>
          <w:tcPr>
            <w:tcW w:w="850" w:type="dxa"/>
            <w:tcBorders>
              <w:top w:val="nil"/>
              <w:left w:val="nil"/>
              <w:bottom w:val="nil"/>
              <w:right w:val="nil"/>
            </w:tcBorders>
          </w:tcPr>
          <w:p w:rsidR="00DF7090" w:rsidRPr="00385423" w:rsidRDefault="00DF7090" w:rsidP="00194D3B">
            <w:pPr>
              <w:jc w:val="center"/>
              <w:rPr>
                <w:rFonts w:asciiTheme="minorHAnsi" w:hAnsiTheme="minorHAnsi" w:cstheme="minorHAnsi"/>
                <w:u w:val="single"/>
                <w:lang w:val="en-GB"/>
              </w:rPr>
            </w:pPr>
          </w:p>
        </w:tc>
        <w:tc>
          <w:tcPr>
            <w:tcW w:w="1759" w:type="dxa"/>
            <w:tcBorders>
              <w:top w:val="nil"/>
              <w:left w:val="nil"/>
              <w:bottom w:val="nil"/>
              <w:right w:val="nil"/>
            </w:tcBorders>
          </w:tcPr>
          <w:p w:rsidR="00DF7090" w:rsidRPr="00385423" w:rsidRDefault="00DF7090" w:rsidP="00194D3B">
            <w:pPr>
              <w:jc w:val="center"/>
              <w:rPr>
                <w:rFonts w:asciiTheme="minorHAnsi" w:hAnsiTheme="minorHAnsi" w:cstheme="minorHAnsi"/>
                <w:lang w:val="en-GB"/>
              </w:rPr>
            </w:pPr>
          </w:p>
          <w:p w:rsidR="00DF7090" w:rsidRPr="008A2569" w:rsidRDefault="00DF7090" w:rsidP="00194D3B">
            <w:pPr>
              <w:jc w:val="center"/>
              <w:rPr>
                <w:rFonts w:asciiTheme="minorHAnsi" w:hAnsiTheme="minorHAnsi" w:cstheme="minorHAnsi"/>
                <w:lang w:val="it-IT"/>
              </w:rPr>
            </w:pPr>
            <w:r w:rsidRPr="008A2569">
              <w:rPr>
                <w:rFonts w:asciiTheme="minorHAnsi" w:hAnsiTheme="minorHAnsi" w:cstheme="minorHAnsi"/>
                <w:lang w:val="it-IT"/>
              </w:rPr>
              <w:t>FONTI E CATEGORIE DEI DATI PERSONALI</w:t>
            </w:r>
          </w:p>
          <w:p w:rsidR="00DF7090" w:rsidRPr="008A2569" w:rsidRDefault="00DF7090" w:rsidP="00194D3B">
            <w:pPr>
              <w:jc w:val="center"/>
              <w:rPr>
                <w:rFonts w:asciiTheme="minorHAnsi" w:hAnsiTheme="minorHAnsi" w:cstheme="minorHAnsi"/>
                <w:lang w:val="it-IT"/>
              </w:rPr>
            </w:pPr>
          </w:p>
        </w:tc>
        <w:tc>
          <w:tcPr>
            <w:tcW w:w="8844" w:type="dxa"/>
            <w:tcBorders>
              <w:top w:val="nil"/>
              <w:left w:val="nil"/>
              <w:bottom w:val="nil"/>
              <w:right w:val="nil"/>
            </w:tcBorders>
          </w:tcPr>
          <w:p w:rsidR="00DF7090" w:rsidRPr="008A2569" w:rsidRDefault="00DF7090" w:rsidP="00194D3B">
            <w:pPr>
              <w:jc w:val="both"/>
              <w:rPr>
                <w:rFonts w:asciiTheme="minorHAnsi" w:hAnsiTheme="minorHAnsi" w:cstheme="minorHAnsi"/>
                <w:sz w:val="16"/>
                <w:szCs w:val="16"/>
                <w:lang w:val="it-IT"/>
              </w:rPr>
            </w:pPr>
            <w:r w:rsidRPr="008A2569">
              <w:rPr>
                <w:rFonts w:asciiTheme="minorHAnsi" w:hAnsiTheme="minorHAnsi" w:cstheme="minorHAnsi"/>
                <w:sz w:val="16"/>
                <w:szCs w:val="16"/>
                <w:lang w:val="it-IT"/>
              </w:rPr>
              <w:t>I dati personali in possesso della scrivente organizzazione sono   raccolti direttamente presso gli interessati e da loro direttamente e liberamente forniti e presso terzi (es. in internet, da pubblici registri, ecc.).</w:t>
            </w:r>
          </w:p>
          <w:p w:rsidR="00DF7090" w:rsidRPr="008A2569" w:rsidRDefault="00DF7090" w:rsidP="00194D3B">
            <w:pPr>
              <w:jc w:val="both"/>
              <w:rPr>
                <w:rFonts w:asciiTheme="minorHAnsi" w:hAnsiTheme="minorHAnsi" w:cstheme="minorHAnsi"/>
                <w:sz w:val="16"/>
                <w:szCs w:val="16"/>
                <w:lang w:val="it-IT"/>
              </w:rPr>
            </w:pPr>
            <w:r w:rsidRPr="008A2569">
              <w:rPr>
                <w:rFonts w:asciiTheme="minorHAnsi" w:hAnsiTheme="minorHAnsi" w:cstheme="minorHAnsi"/>
                <w:sz w:val="16"/>
                <w:szCs w:val="16"/>
                <w:lang w:val="it-IT"/>
              </w:rPr>
              <w:t xml:space="preserve">Tali informazioni riguardano dati anagrafici, di contatto, recapiti, numeri di telefono, indirizzi postali ed email. Gli interessati vanno intesi come terzi identificati e identificabili aventi causa con la scrivente o con una controparte contrattuale anche potenziale, quali ad es. clienti, fornitori, partner, pubbliche amministrazioni, associazioni, ecc. con le quali sussistono rapporti di interesse e/o lavorativi con la scrivente. </w:t>
            </w:r>
          </w:p>
        </w:tc>
      </w:tr>
      <w:tr w:rsidR="00DF7090" w:rsidRPr="008A2569" w:rsidTr="00194D3B">
        <w:tc>
          <w:tcPr>
            <w:tcW w:w="2438" w:type="dxa"/>
            <w:tcBorders>
              <w:top w:val="nil"/>
              <w:left w:val="nil"/>
              <w:bottom w:val="nil"/>
              <w:right w:val="nil"/>
            </w:tcBorders>
          </w:tcPr>
          <w:p w:rsidR="00DF7090" w:rsidRPr="00385423" w:rsidRDefault="00DF7090" w:rsidP="00194D3B">
            <w:pPr>
              <w:jc w:val="center"/>
              <w:rPr>
                <w:rFonts w:asciiTheme="minorHAnsi" w:hAnsiTheme="minorHAnsi" w:cstheme="minorHAnsi"/>
              </w:rPr>
            </w:pPr>
            <w:r w:rsidRPr="00385423">
              <w:rPr>
                <w:rFonts w:asciiTheme="minorHAnsi" w:hAnsiTheme="minorHAnsi" w:cstheme="minorHAnsi"/>
                <w:b/>
                <w:bCs/>
              </w:rPr>
              <w:t>13 co.1 lett. a)</w:t>
            </w:r>
          </w:p>
        </w:tc>
        <w:tc>
          <w:tcPr>
            <w:tcW w:w="1644" w:type="dxa"/>
            <w:tcBorders>
              <w:top w:val="nil"/>
              <w:left w:val="nil"/>
              <w:bottom w:val="nil"/>
              <w:right w:val="nil"/>
            </w:tcBorders>
          </w:tcPr>
          <w:p w:rsidR="00DF7090" w:rsidRPr="008A2569" w:rsidRDefault="00DF7090" w:rsidP="00194D3B">
            <w:pPr>
              <w:jc w:val="center"/>
              <w:rPr>
                <w:rFonts w:asciiTheme="minorHAnsi" w:hAnsiTheme="minorHAnsi" w:cstheme="minorHAnsi"/>
                <w:b/>
                <w:bCs/>
                <w:lang w:val="it-IT"/>
              </w:rPr>
            </w:pPr>
            <w:r w:rsidRPr="008A2569">
              <w:rPr>
                <w:rFonts w:asciiTheme="minorHAnsi" w:hAnsiTheme="minorHAnsi" w:cstheme="minorHAnsi"/>
                <w:b/>
                <w:bCs/>
                <w:lang w:val="it-IT"/>
              </w:rPr>
              <w:t>13/14 co.1 lett. c)</w:t>
            </w:r>
          </w:p>
          <w:p w:rsidR="00DF7090" w:rsidRPr="008A2569" w:rsidRDefault="00DF7090" w:rsidP="00194D3B">
            <w:pPr>
              <w:jc w:val="center"/>
              <w:rPr>
                <w:rFonts w:asciiTheme="minorHAnsi" w:hAnsiTheme="minorHAnsi" w:cstheme="minorHAnsi"/>
                <w:b/>
                <w:bCs/>
                <w:lang w:val="it-IT"/>
              </w:rPr>
            </w:pPr>
          </w:p>
          <w:p w:rsidR="00DF7090" w:rsidRPr="008A2569" w:rsidRDefault="00DF7090" w:rsidP="00194D3B">
            <w:pPr>
              <w:jc w:val="center"/>
              <w:rPr>
                <w:rFonts w:asciiTheme="minorHAnsi" w:hAnsiTheme="minorHAnsi" w:cstheme="minorHAnsi"/>
                <w:lang w:val="it-IT"/>
              </w:rPr>
            </w:pPr>
            <w:r w:rsidRPr="008A2569">
              <w:rPr>
                <w:rFonts w:asciiTheme="minorHAnsi" w:hAnsiTheme="minorHAnsi" w:cstheme="minorHAnsi"/>
                <w:b/>
                <w:bCs/>
                <w:lang w:val="it-IT"/>
              </w:rPr>
              <w:t>nel caso di legittimi interessi:</w:t>
            </w:r>
            <w:r w:rsidRPr="008A2569">
              <w:rPr>
                <w:rFonts w:asciiTheme="minorHAnsi" w:hAnsiTheme="minorHAnsi" w:cstheme="minorHAnsi"/>
                <w:b/>
                <w:bCs/>
                <w:color w:val="FFFFFF"/>
                <w:kern w:val="24"/>
                <w:sz w:val="48"/>
                <w:szCs w:val="48"/>
                <w:lang w:val="it-IT"/>
              </w:rPr>
              <w:t xml:space="preserve"> </w:t>
            </w:r>
            <w:r w:rsidRPr="008A2569">
              <w:rPr>
                <w:rFonts w:asciiTheme="minorHAnsi" w:hAnsiTheme="minorHAnsi" w:cstheme="minorHAnsi"/>
                <w:b/>
                <w:bCs/>
                <w:lang w:val="it-IT"/>
              </w:rPr>
              <w:t>13co.1 lett.d) 14co.2 lett. b)</w:t>
            </w:r>
          </w:p>
        </w:tc>
        <w:tc>
          <w:tcPr>
            <w:tcW w:w="850" w:type="dxa"/>
            <w:tcBorders>
              <w:top w:val="nil"/>
              <w:left w:val="nil"/>
              <w:bottom w:val="nil"/>
              <w:right w:val="nil"/>
            </w:tcBorders>
          </w:tcPr>
          <w:p w:rsidR="00DF7090" w:rsidRPr="008A2569" w:rsidRDefault="00DF7090" w:rsidP="00194D3B">
            <w:pPr>
              <w:jc w:val="center"/>
              <w:rPr>
                <w:rFonts w:asciiTheme="minorHAnsi" w:hAnsiTheme="minorHAnsi" w:cstheme="minorHAnsi"/>
                <w:lang w:val="it-IT"/>
              </w:rPr>
            </w:pPr>
          </w:p>
        </w:tc>
        <w:tc>
          <w:tcPr>
            <w:tcW w:w="1759" w:type="dxa"/>
            <w:tcBorders>
              <w:top w:val="nil"/>
              <w:left w:val="nil"/>
              <w:bottom w:val="nil"/>
              <w:right w:val="nil"/>
            </w:tcBorders>
          </w:tcPr>
          <w:p w:rsidR="00DF7090" w:rsidRPr="00385423" w:rsidRDefault="00DF7090" w:rsidP="00194D3B">
            <w:pPr>
              <w:jc w:val="center"/>
              <w:rPr>
                <w:rFonts w:asciiTheme="minorHAnsi" w:hAnsiTheme="minorHAnsi" w:cstheme="minorHAnsi"/>
              </w:rPr>
            </w:pPr>
            <w:r w:rsidRPr="00385423">
              <w:rPr>
                <w:rFonts w:asciiTheme="minorHAnsi" w:hAnsiTheme="minorHAnsi" w:cstheme="minorHAnsi"/>
                <w:noProof/>
                <w:lang w:val="it-IT"/>
              </w:rPr>
              <w:drawing>
                <wp:inline distT="0" distB="0" distL="0" distR="0">
                  <wp:extent cx="469900" cy="4699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p w:rsidR="00DF7090" w:rsidRPr="00385423" w:rsidRDefault="00DF7090" w:rsidP="00194D3B">
            <w:pPr>
              <w:jc w:val="center"/>
              <w:rPr>
                <w:rFonts w:asciiTheme="minorHAnsi" w:hAnsiTheme="minorHAnsi" w:cstheme="minorHAnsi"/>
              </w:rPr>
            </w:pPr>
          </w:p>
          <w:p w:rsidR="00DF7090" w:rsidRPr="008A2569" w:rsidRDefault="00DF7090" w:rsidP="00194D3B">
            <w:pPr>
              <w:jc w:val="center"/>
              <w:rPr>
                <w:rFonts w:asciiTheme="minorHAnsi" w:hAnsiTheme="minorHAnsi" w:cstheme="minorHAnsi"/>
                <w:lang w:val="it-IT"/>
              </w:rPr>
            </w:pPr>
            <w:r w:rsidRPr="008A2569">
              <w:rPr>
                <w:rFonts w:asciiTheme="minorHAnsi" w:hAnsiTheme="minorHAnsi" w:cstheme="minorHAnsi"/>
                <w:lang w:val="it-IT"/>
              </w:rPr>
              <w:t>FINALITA' E BASI GIURIDICHE DEL TRATTAMENTO</w:t>
            </w:r>
          </w:p>
        </w:tc>
        <w:tc>
          <w:tcPr>
            <w:tcW w:w="8844" w:type="dxa"/>
            <w:tcBorders>
              <w:top w:val="nil"/>
              <w:left w:val="nil"/>
              <w:bottom w:val="nil"/>
              <w:right w:val="nil"/>
            </w:tcBorders>
          </w:tcPr>
          <w:p w:rsidR="00DF7090" w:rsidRPr="008A2569" w:rsidRDefault="00DF7090" w:rsidP="00194D3B">
            <w:pPr>
              <w:jc w:val="both"/>
              <w:rPr>
                <w:rFonts w:asciiTheme="minorHAnsi" w:hAnsiTheme="minorHAnsi" w:cstheme="minorHAnsi"/>
                <w:sz w:val="16"/>
                <w:szCs w:val="16"/>
                <w:lang w:val="it-IT"/>
              </w:rPr>
            </w:pPr>
            <w:r w:rsidRPr="008A2569">
              <w:rPr>
                <w:rFonts w:asciiTheme="minorHAnsi" w:hAnsiTheme="minorHAnsi" w:cstheme="minorHAnsi"/>
                <w:sz w:val="16"/>
                <w:szCs w:val="16"/>
                <w:lang w:val="it-IT"/>
              </w:rPr>
              <w:t xml:space="preserve">I dati personali sono trattati per la comunicazione tra la scrivente organizzazione, compreso il suo personale, e l’interessato nell’ambito della normale attività svolta secondo le seguenti finalità (per ciascuna delle quali tra parentesi è indicata la base giuridica mediante riferimento agli articoli del GDPR): </w:t>
            </w:r>
          </w:p>
          <w:p w:rsidR="00DF7090" w:rsidRPr="00385423" w:rsidRDefault="00DF7090" w:rsidP="00DF7090">
            <w:pPr>
              <w:pStyle w:val="Paragrafoelenco"/>
              <w:numPr>
                <w:ilvl w:val="0"/>
                <w:numId w:val="29"/>
              </w:numPr>
              <w:jc w:val="both"/>
              <w:rPr>
                <w:rFonts w:asciiTheme="minorHAnsi" w:hAnsiTheme="minorHAnsi" w:cstheme="minorHAnsi"/>
                <w:sz w:val="16"/>
                <w:szCs w:val="16"/>
              </w:rPr>
            </w:pPr>
            <w:r w:rsidRPr="00385423">
              <w:rPr>
                <w:rFonts w:asciiTheme="minorHAnsi" w:hAnsiTheme="minorHAnsi" w:cstheme="minorHAnsi"/>
                <w:color w:val="000000"/>
                <w:sz w:val="16"/>
                <w:szCs w:val="16"/>
              </w:rPr>
              <w:t>per le quali non occorre il consenso sulla base di obblighi di legge, precontrattuali o contrattuali</w:t>
            </w:r>
            <w:r w:rsidRPr="00385423">
              <w:rPr>
                <w:rFonts w:asciiTheme="minorHAnsi" w:hAnsiTheme="minorHAnsi" w:cstheme="minorHAnsi"/>
                <w:sz w:val="16"/>
                <w:szCs w:val="16"/>
              </w:rPr>
              <w:t xml:space="preserve"> </w:t>
            </w:r>
          </w:p>
          <w:p w:rsidR="00DF7090" w:rsidRPr="00385423" w:rsidRDefault="00DF7090" w:rsidP="00DF7090">
            <w:pPr>
              <w:pStyle w:val="Paragrafoelenco"/>
              <w:numPr>
                <w:ilvl w:val="1"/>
                <w:numId w:val="29"/>
              </w:numPr>
              <w:rPr>
                <w:rFonts w:asciiTheme="minorHAnsi" w:hAnsiTheme="minorHAnsi" w:cstheme="minorHAnsi"/>
                <w:sz w:val="16"/>
                <w:szCs w:val="16"/>
              </w:rPr>
            </w:pPr>
            <w:r w:rsidRPr="00385423">
              <w:rPr>
                <w:rFonts w:asciiTheme="minorHAnsi" w:hAnsiTheme="minorHAnsi" w:cstheme="minorHAnsi"/>
                <w:sz w:val="16"/>
                <w:szCs w:val="16"/>
              </w:rPr>
              <w:t>l’amministrazione, la gestione, l’organizzazione, lo svolgimento delle attività e dei compiti dell’associazione, comprese le eventuali valutazioni derivanti dall’iscrizione, ad es. disciplinari, e per la comunicazione di informazioni di servizio;</w:t>
            </w:r>
          </w:p>
          <w:p w:rsidR="00DF7090" w:rsidRPr="008A2569" w:rsidRDefault="00DF7090" w:rsidP="00DF7090">
            <w:pPr>
              <w:widowControl/>
              <w:numPr>
                <w:ilvl w:val="1"/>
                <w:numId w:val="29"/>
              </w:numPr>
              <w:suppressAutoHyphens w:val="0"/>
              <w:overflowPunct/>
              <w:autoSpaceDE/>
              <w:autoSpaceDN/>
              <w:adjustRightInd/>
              <w:jc w:val="both"/>
              <w:textAlignment w:val="auto"/>
              <w:rPr>
                <w:rFonts w:asciiTheme="minorHAnsi" w:hAnsiTheme="minorHAnsi" w:cstheme="minorHAnsi"/>
                <w:sz w:val="16"/>
                <w:szCs w:val="16"/>
                <w:lang w:val="it-IT"/>
              </w:rPr>
            </w:pPr>
            <w:r w:rsidRPr="008A2569">
              <w:rPr>
                <w:rFonts w:asciiTheme="minorHAnsi" w:hAnsiTheme="minorHAnsi" w:cstheme="minorHAnsi"/>
                <w:color w:val="000000"/>
                <w:sz w:val="16"/>
                <w:szCs w:val="16"/>
                <w:lang w:val="it-IT"/>
              </w:rPr>
              <w:t>finalità connesse a obblighi previsti da leggi, nonché da disposizioni impartite da autorità a ciò legittimate dalla legge;</w:t>
            </w:r>
            <w:r w:rsidRPr="008A2569">
              <w:rPr>
                <w:rFonts w:asciiTheme="minorHAnsi" w:hAnsiTheme="minorHAnsi" w:cstheme="minorHAnsi"/>
                <w:sz w:val="16"/>
                <w:szCs w:val="16"/>
                <w:lang w:val="it-IT"/>
              </w:rPr>
              <w:t xml:space="preserve"> </w:t>
            </w:r>
          </w:p>
          <w:p w:rsidR="00DF7090" w:rsidRPr="008A2569" w:rsidRDefault="00DF7090" w:rsidP="00DF7090">
            <w:pPr>
              <w:widowControl/>
              <w:numPr>
                <w:ilvl w:val="1"/>
                <w:numId w:val="29"/>
              </w:numPr>
              <w:suppressAutoHyphens w:val="0"/>
              <w:overflowPunct/>
              <w:autoSpaceDE/>
              <w:autoSpaceDN/>
              <w:adjustRightInd/>
              <w:jc w:val="both"/>
              <w:textAlignment w:val="auto"/>
              <w:rPr>
                <w:rFonts w:asciiTheme="minorHAnsi" w:hAnsiTheme="minorHAnsi" w:cstheme="minorHAnsi"/>
                <w:sz w:val="16"/>
                <w:szCs w:val="16"/>
                <w:lang w:val="it-IT"/>
              </w:rPr>
            </w:pPr>
            <w:r w:rsidRPr="008A2569">
              <w:rPr>
                <w:rFonts w:asciiTheme="minorHAnsi" w:hAnsiTheme="minorHAnsi" w:cstheme="minorHAnsi"/>
                <w:sz w:val="16"/>
                <w:szCs w:val="16"/>
                <w:lang w:val="it-IT"/>
              </w:rPr>
              <w:t xml:space="preserve">accertamento, esercizio o difesa di un diritto in sede giudiziale e stragiudiziale (legittimo interesse) </w:t>
            </w:r>
          </w:p>
          <w:p w:rsidR="00DF7090" w:rsidRPr="008A2569" w:rsidRDefault="00DF7090" w:rsidP="00DF7090">
            <w:pPr>
              <w:widowControl/>
              <w:numPr>
                <w:ilvl w:val="0"/>
                <w:numId w:val="29"/>
              </w:numPr>
              <w:suppressAutoHyphens w:val="0"/>
              <w:overflowPunct/>
              <w:autoSpaceDE/>
              <w:autoSpaceDN/>
              <w:adjustRightInd/>
              <w:jc w:val="both"/>
              <w:textAlignment w:val="auto"/>
              <w:rPr>
                <w:rFonts w:asciiTheme="minorHAnsi" w:hAnsiTheme="minorHAnsi" w:cstheme="minorHAnsi"/>
                <w:sz w:val="16"/>
                <w:szCs w:val="16"/>
                <w:lang w:val="it-IT"/>
              </w:rPr>
            </w:pPr>
            <w:r w:rsidRPr="008A2569">
              <w:rPr>
                <w:rFonts w:asciiTheme="minorHAnsi" w:hAnsiTheme="minorHAnsi" w:cstheme="minorHAnsi"/>
                <w:color w:val="000000"/>
                <w:sz w:val="16"/>
                <w:szCs w:val="16"/>
                <w:lang w:val="it-IT"/>
              </w:rPr>
              <w:t>per le quali non occorre il consenso</w:t>
            </w:r>
            <w:r w:rsidRPr="008A2569">
              <w:rPr>
                <w:rFonts w:asciiTheme="minorHAnsi" w:hAnsiTheme="minorHAnsi" w:cstheme="minorHAnsi"/>
                <w:sz w:val="16"/>
                <w:szCs w:val="16"/>
                <w:lang w:val="it-IT"/>
              </w:rPr>
              <w:t xml:space="preserve"> in quanto il trattamento </w:t>
            </w:r>
            <w:r w:rsidRPr="008A2569">
              <w:rPr>
                <w:rFonts w:asciiTheme="minorHAnsi" w:hAnsiTheme="minorHAnsi" w:cstheme="minorHAnsi"/>
                <w:color w:val="000000"/>
                <w:sz w:val="16"/>
                <w:szCs w:val="16"/>
                <w:lang w:val="it-IT"/>
              </w:rPr>
              <w:t xml:space="preserve">di dati appartenenti a categorie particolari di dati personali (ad esempio relativi all'appartenenza sindacati, allo stato di salute, ecc.) </w:t>
            </w:r>
            <w:r w:rsidRPr="008A2569">
              <w:rPr>
                <w:rFonts w:asciiTheme="minorHAnsi" w:hAnsiTheme="minorHAnsi" w:cstheme="minorHAnsi"/>
                <w:sz w:val="16"/>
                <w:szCs w:val="16"/>
                <w:lang w:val="it-IT"/>
              </w:rPr>
              <w:t>è effettuato, nell'ambito delle legittime attività e con adeguate garanzie e senza che i dati siano comunicati all'esterno;</w:t>
            </w:r>
          </w:p>
          <w:p w:rsidR="00DF7090" w:rsidRPr="00385423" w:rsidRDefault="00DF7090" w:rsidP="00DF7090">
            <w:pPr>
              <w:pStyle w:val="Paragrafoelenco"/>
              <w:numPr>
                <w:ilvl w:val="0"/>
                <w:numId w:val="29"/>
              </w:numPr>
              <w:jc w:val="both"/>
              <w:rPr>
                <w:rFonts w:asciiTheme="minorHAnsi" w:hAnsiTheme="minorHAnsi" w:cstheme="minorHAnsi"/>
                <w:sz w:val="16"/>
                <w:szCs w:val="16"/>
              </w:rPr>
            </w:pPr>
            <w:r w:rsidRPr="00385423">
              <w:rPr>
                <w:rFonts w:asciiTheme="minorHAnsi" w:hAnsiTheme="minorHAnsi" w:cstheme="minorHAnsi"/>
                <w:sz w:val="16"/>
                <w:szCs w:val="16"/>
              </w:rPr>
              <w:t>per le quali l'interessato ha facoltà di manifestare o no il consenso</w:t>
            </w:r>
            <w:r w:rsidRPr="00385423">
              <w:rPr>
                <w:rFonts w:asciiTheme="minorHAnsi" w:hAnsiTheme="minorHAnsi" w:cstheme="minorHAnsi"/>
                <w:color w:val="000000"/>
                <w:sz w:val="16"/>
                <w:szCs w:val="16"/>
              </w:rPr>
              <w:t xml:space="preserve"> </w:t>
            </w:r>
          </w:p>
          <w:p w:rsidR="00DF7090" w:rsidRPr="008A2569" w:rsidRDefault="00DF7090" w:rsidP="00DF7090">
            <w:pPr>
              <w:widowControl/>
              <w:numPr>
                <w:ilvl w:val="1"/>
                <w:numId w:val="29"/>
              </w:numPr>
              <w:suppressAutoHyphens w:val="0"/>
              <w:overflowPunct/>
              <w:autoSpaceDE/>
              <w:autoSpaceDN/>
              <w:adjustRightInd/>
              <w:jc w:val="both"/>
              <w:textAlignment w:val="auto"/>
              <w:rPr>
                <w:rFonts w:asciiTheme="minorHAnsi" w:hAnsiTheme="minorHAnsi" w:cstheme="minorHAnsi"/>
                <w:sz w:val="16"/>
                <w:szCs w:val="16"/>
                <w:lang w:val="it-IT"/>
              </w:rPr>
            </w:pPr>
            <w:r w:rsidRPr="008A2569">
              <w:rPr>
                <w:rFonts w:asciiTheme="minorHAnsi" w:hAnsiTheme="minorHAnsi" w:cstheme="minorHAnsi"/>
                <w:color w:val="000000"/>
                <w:sz w:val="16"/>
                <w:szCs w:val="16"/>
                <w:lang w:val="it-IT"/>
              </w:rPr>
              <w:t>finalità funzionali alle legittime attività dell’associazione o servizi aggiuntivi agli associati che possono anche comprendere il trattamento di dati appartenenti a categorie particolari di dati personali, compresa l’eventuale comunicazione all’esterno.</w:t>
            </w:r>
          </w:p>
          <w:p w:rsidR="00DF7090" w:rsidRPr="008A2569" w:rsidRDefault="00DF7090" w:rsidP="00DF7090">
            <w:pPr>
              <w:widowControl/>
              <w:numPr>
                <w:ilvl w:val="0"/>
                <w:numId w:val="29"/>
              </w:numPr>
              <w:suppressAutoHyphens w:val="0"/>
              <w:overflowPunct/>
              <w:jc w:val="both"/>
              <w:textAlignment w:val="auto"/>
              <w:rPr>
                <w:rFonts w:asciiTheme="minorHAnsi" w:hAnsiTheme="minorHAnsi" w:cstheme="minorHAnsi"/>
                <w:sz w:val="16"/>
                <w:szCs w:val="16"/>
                <w:lang w:val="it-IT"/>
              </w:rPr>
            </w:pPr>
            <w:r w:rsidRPr="008A2569">
              <w:rPr>
                <w:rFonts w:asciiTheme="minorHAnsi" w:hAnsiTheme="minorHAnsi" w:cstheme="minorHAnsi"/>
                <w:sz w:val="16"/>
                <w:szCs w:val="16"/>
                <w:lang w:val="it-IT"/>
              </w:rPr>
              <w:t>finalità di promozione e vendita di prodotti e servizi, inoltro di informazioni commerciali, marketing e rilevazione del grado di soddisfazione, invio di materiale pubblicitario relativo a prodotti e servizi del titolare del trattamento ovvero di suoi partner commerciali (GDPR art.6(a)).</w:t>
            </w:r>
          </w:p>
          <w:p w:rsidR="00DF7090" w:rsidRPr="008A2569" w:rsidRDefault="00DF7090" w:rsidP="00194D3B">
            <w:pPr>
              <w:jc w:val="both"/>
              <w:rPr>
                <w:rFonts w:asciiTheme="minorHAnsi" w:hAnsiTheme="minorHAnsi" w:cstheme="minorHAnsi"/>
                <w:sz w:val="16"/>
                <w:szCs w:val="16"/>
                <w:lang w:val="it-IT"/>
              </w:rPr>
            </w:pPr>
          </w:p>
        </w:tc>
      </w:tr>
      <w:tr w:rsidR="00DF7090" w:rsidRPr="008A2569" w:rsidTr="00194D3B">
        <w:tc>
          <w:tcPr>
            <w:tcW w:w="2438" w:type="dxa"/>
            <w:tcBorders>
              <w:top w:val="nil"/>
              <w:left w:val="nil"/>
              <w:bottom w:val="nil"/>
              <w:right w:val="nil"/>
            </w:tcBorders>
          </w:tcPr>
          <w:p w:rsidR="00DF7090" w:rsidRPr="00385423" w:rsidRDefault="00DF7090" w:rsidP="00194D3B">
            <w:pPr>
              <w:rPr>
                <w:rFonts w:asciiTheme="minorHAnsi" w:hAnsiTheme="minorHAnsi" w:cstheme="minorHAnsi"/>
              </w:rPr>
            </w:pPr>
            <w:r w:rsidRPr="00385423">
              <w:rPr>
                <w:rFonts w:asciiTheme="minorHAnsi" w:hAnsiTheme="minorHAnsi" w:cstheme="minorHAnsi"/>
                <w:b/>
                <w:bCs/>
              </w:rPr>
              <w:t>13 co.1 lett. b/c)</w:t>
            </w:r>
          </w:p>
        </w:tc>
        <w:tc>
          <w:tcPr>
            <w:tcW w:w="1644" w:type="dxa"/>
            <w:tcBorders>
              <w:top w:val="nil"/>
              <w:left w:val="nil"/>
              <w:bottom w:val="nil"/>
              <w:right w:val="nil"/>
            </w:tcBorders>
          </w:tcPr>
          <w:p w:rsidR="00DF7090" w:rsidRPr="00385423" w:rsidRDefault="00DF7090" w:rsidP="00194D3B">
            <w:pPr>
              <w:rPr>
                <w:rFonts w:asciiTheme="minorHAnsi" w:hAnsiTheme="minorHAnsi" w:cstheme="minorHAnsi"/>
              </w:rPr>
            </w:pPr>
            <w:r w:rsidRPr="00385423">
              <w:rPr>
                <w:rFonts w:asciiTheme="minorHAnsi" w:hAnsiTheme="minorHAnsi" w:cstheme="minorHAnsi"/>
                <w:b/>
                <w:bCs/>
              </w:rPr>
              <w:t>13 co.2 lett. e)</w:t>
            </w:r>
          </w:p>
        </w:tc>
        <w:tc>
          <w:tcPr>
            <w:tcW w:w="850" w:type="dxa"/>
            <w:tcBorders>
              <w:top w:val="nil"/>
              <w:left w:val="nil"/>
              <w:bottom w:val="nil"/>
              <w:right w:val="nil"/>
            </w:tcBorders>
          </w:tcPr>
          <w:p w:rsidR="00DF7090" w:rsidRPr="00385423" w:rsidRDefault="00DF7090" w:rsidP="00194D3B">
            <w:pPr>
              <w:rPr>
                <w:rFonts w:asciiTheme="minorHAnsi" w:hAnsiTheme="minorHAnsi" w:cstheme="minorHAnsi"/>
              </w:rPr>
            </w:pPr>
          </w:p>
        </w:tc>
        <w:tc>
          <w:tcPr>
            <w:tcW w:w="1759" w:type="dxa"/>
            <w:tcBorders>
              <w:top w:val="nil"/>
              <w:left w:val="nil"/>
              <w:bottom w:val="nil"/>
              <w:right w:val="nil"/>
            </w:tcBorders>
          </w:tcPr>
          <w:p w:rsidR="00DF7090" w:rsidRPr="008A2569" w:rsidRDefault="00DF7090" w:rsidP="00194D3B">
            <w:pPr>
              <w:jc w:val="center"/>
              <w:rPr>
                <w:rFonts w:asciiTheme="minorHAnsi" w:hAnsiTheme="minorHAnsi" w:cstheme="minorHAnsi"/>
                <w:lang w:val="it-IT"/>
              </w:rPr>
            </w:pPr>
          </w:p>
          <w:p w:rsidR="00DF7090" w:rsidRPr="008A2569" w:rsidRDefault="00DF7090" w:rsidP="00194D3B">
            <w:pPr>
              <w:jc w:val="center"/>
              <w:rPr>
                <w:rFonts w:asciiTheme="minorHAnsi" w:hAnsiTheme="minorHAnsi" w:cstheme="minorHAnsi"/>
                <w:lang w:val="it-IT"/>
              </w:rPr>
            </w:pPr>
            <w:r w:rsidRPr="008A2569">
              <w:rPr>
                <w:rFonts w:asciiTheme="minorHAnsi" w:hAnsiTheme="minorHAnsi" w:cstheme="minorHAnsi"/>
                <w:lang w:val="it-IT"/>
              </w:rPr>
              <w:t>CONSEGUENZE DEL RIFIUTO DI CONFERIRE I DATI</w:t>
            </w:r>
          </w:p>
          <w:p w:rsidR="00DF7090" w:rsidRPr="008A2569" w:rsidRDefault="00DF7090" w:rsidP="00194D3B">
            <w:pPr>
              <w:jc w:val="center"/>
              <w:rPr>
                <w:rFonts w:asciiTheme="minorHAnsi" w:hAnsiTheme="minorHAnsi" w:cstheme="minorHAnsi"/>
                <w:lang w:val="it-IT"/>
              </w:rPr>
            </w:pPr>
          </w:p>
        </w:tc>
        <w:tc>
          <w:tcPr>
            <w:tcW w:w="8844" w:type="dxa"/>
            <w:tcBorders>
              <w:top w:val="nil"/>
              <w:left w:val="nil"/>
              <w:bottom w:val="nil"/>
              <w:right w:val="nil"/>
            </w:tcBorders>
          </w:tcPr>
          <w:p w:rsidR="00DF7090" w:rsidRPr="008A2569" w:rsidRDefault="00DF7090" w:rsidP="00194D3B">
            <w:pPr>
              <w:jc w:val="both"/>
              <w:rPr>
                <w:rFonts w:asciiTheme="minorHAnsi" w:hAnsiTheme="minorHAnsi" w:cstheme="minorHAnsi"/>
                <w:sz w:val="16"/>
                <w:szCs w:val="16"/>
                <w:u w:val="single"/>
                <w:lang w:val="it-IT"/>
              </w:rPr>
            </w:pPr>
            <w:r w:rsidRPr="008A2569">
              <w:rPr>
                <w:rFonts w:asciiTheme="minorHAnsi" w:hAnsiTheme="minorHAnsi" w:cstheme="minorHAnsi"/>
                <w:sz w:val="16"/>
                <w:szCs w:val="16"/>
                <w:lang w:val="it-IT"/>
              </w:rPr>
              <w:t xml:space="preserve">Il conferimento dei dati raccolti presso l’interessato è facoltativo ma indispensabile al fine dell’elaborazione degli stessi per le finalità alle lettere a) e b). Nel caso in cui gli interessati non comunichino i propri dati indispensabili, non sarà possibile procedere allo scambio delle comunicazioni tra il personale della scrivente e l’interessato. Per tutti i dati non indispensabili, il conferimento è facoltativo. </w:t>
            </w:r>
          </w:p>
          <w:p w:rsidR="00DF7090" w:rsidRPr="008A2569" w:rsidRDefault="00DF7090" w:rsidP="00194D3B">
            <w:pPr>
              <w:jc w:val="both"/>
              <w:rPr>
                <w:rFonts w:asciiTheme="minorHAnsi" w:hAnsiTheme="minorHAnsi" w:cstheme="minorHAnsi"/>
                <w:sz w:val="16"/>
                <w:szCs w:val="16"/>
                <w:lang w:val="it-IT"/>
              </w:rPr>
            </w:pPr>
            <w:r w:rsidRPr="008A2569">
              <w:rPr>
                <w:rFonts w:asciiTheme="minorHAnsi" w:hAnsiTheme="minorHAnsi" w:cstheme="minorHAnsi"/>
                <w:sz w:val="16"/>
                <w:szCs w:val="16"/>
                <w:lang w:val="it-IT"/>
              </w:rPr>
              <w:t xml:space="preserve">In mancanza di consenso o di conferimento incompleto od errato di taluni dati, compresi quelli sensibili, gli adempimenti richiesti potrebbero risultare tanto incompleti da arrecare pregiudizio o in termini di sanzioni o di perdita di benefici, sia per l'impossibilità di garantire la congruità del trattamento stesso alle obbligazioni per cui esso sia eseguito, sia per la possibile mancata corrispondenza dei risultati del trattamento stesso agli obblighi imposti dalle norme di legge cui esso è indirizzato, intendendo esonerata la scrivente organizzazione da ogni e qualsiasi responsabilità per le eventuali sanzioni o provvedimenti afflittivi. </w:t>
            </w:r>
          </w:p>
        </w:tc>
      </w:tr>
      <w:tr w:rsidR="00DF7090" w:rsidRPr="008A2569" w:rsidTr="00194D3B">
        <w:tc>
          <w:tcPr>
            <w:tcW w:w="2438" w:type="dxa"/>
            <w:tcBorders>
              <w:top w:val="nil"/>
              <w:left w:val="nil"/>
              <w:bottom w:val="nil"/>
              <w:right w:val="nil"/>
            </w:tcBorders>
          </w:tcPr>
          <w:p w:rsidR="00DF7090" w:rsidRPr="008A2569" w:rsidRDefault="00DF7090" w:rsidP="00194D3B">
            <w:pPr>
              <w:jc w:val="center"/>
              <w:rPr>
                <w:rFonts w:asciiTheme="minorHAnsi" w:hAnsiTheme="minorHAnsi" w:cstheme="minorHAnsi"/>
                <w:lang w:val="it-IT"/>
              </w:rPr>
            </w:pPr>
          </w:p>
        </w:tc>
        <w:tc>
          <w:tcPr>
            <w:tcW w:w="1644" w:type="dxa"/>
            <w:tcBorders>
              <w:top w:val="nil"/>
              <w:left w:val="nil"/>
              <w:bottom w:val="nil"/>
              <w:right w:val="nil"/>
            </w:tcBorders>
          </w:tcPr>
          <w:p w:rsidR="00DF7090" w:rsidRPr="008A2569" w:rsidRDefault="00DF7090" w:rsidP="00194D3B">
            <w:pPr>
              <w:jc w:val="center"/>
              <w:rPr>
                <w:rFonts w:asciiTheme="minorHAnsi" w:hAnsiTheme="minorHAnsi" w:cstheme="minorHAnsi"/>
                <w:lang w:val="it-IT"/>
              </w:rPr>
            </w:pPr>
          </w:p>
        </w:tc>
        <w:tc>
          <w:tcPr>
            <w:tcW w:w="850" w:type="dxa"/>
            <w:tcBorders>
              <w:top w:val="nil"/>
              <w:left w:val="nil"/>
              <w:bottom w:val="nil"/>
              <w:right w:val="nil"/>
            </w:tcBorders>
          </w:tcPr>
          <w:p w:rsidR="00DF7090" w:rsidRPr="008A2569" w:rsidRDefault="00DF7090" w:rsidP="00194D3B">
            <w:pPr>
              <w:jc w:val="center"/>
              <w:rPr>
                <w:rFonts w:asciiTheme="minorHAnsi" w:hAnsiTheme="minorHAnsi" w:cstheme="minorHAnsi"/>
                <w:lang w:val="it-IT"/>
              </w:rPr>
            </w:pPr>
          </w:p>
        </w:tc>
        <w:tc>
          <w:tcPr>
            <w:tcW w:w="1759" w:type="dxa"/>
            <w:tcBorders>
              <w:top w:val="nil"/>
              <w:left w:val="nil"/>
              <w:bottom w:val="nil"/>
              <w:right w:val="nil"/>
            </w:tcBorders>
          </w:tcPr>
          <w:p w:rsidR="00DF7090" w:rsidRPr="00385423" w:rsidRDefault="00DF7090" w:rsidP="00194D3B">
            <w:pPr>
              <w:jc w:val="center"/>
              <w:rPr>
                <w:rFonts w:asciiTheme="minorHAnsi" w:hAnsiTheme="minorHAnsi" w:cstheme="minorHAnsi"/>
              </w:rPr>
            </w:pPr>
            <w:r w:rsidRPr="00385423">
              <w:rPr>
                <w:rFonts w:asciiTheme="minorHAnsi" w:hAnsiTheme="minorHAnsi" w:cstheme="minorHAnsi"/>
                <w:noProof/>
                <w:lang w:val="it-IT"/>
              </w:rPr>
              <w:drawing>
                <wp:inline distT="0" distB="0" distL="0" distR="0">
                  <wp:extent cx="514350" cy="5143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p w:rsidR="00DF7090" w:rsidRPr="00385423" w:rsidRDefault="00DF7090" w:rsidP="00194D3B">
            <w:pPr>
              <w:jc w:val="center"/>
              <w:rPr>
                <w:rFonts w:asciiTheme="minorHAnsi" w:hAnsiTheme="minorHAnsi" w:cstheme="minorHAnsi"/>
              </w:rPr>
            </w:pPr>
          </w:p>
          <w:p w:rsidR="00DF7090" w:rsidRPr="00385423" w:rsidRDefault="00DF7090" w:rsidP="00194D3B">
            <w:pPr>
              <w:jc w:val="center"/>
              <w:rPr>
                <w:rFonts w:asciiTheme="minorHAnsi" w:hAnsiTheme="minorHAnsi" w:cstheme="minorHAnsi"/>
              </w:rPr>
            </w:pPr>
            <w:r w:rsidRPr="00385423">
              <w:rPr>
                <w:rFonts w:asciiTheme="minorHAnsi" w:hAnsiTheme="minorHAnsi" w:cstheme="minorHAnsi"/>
              </w:rPr>
              <w:t>MODALITA' DI TRATTAMENTO DEI DATI</w:t>
            </w:r>
          </w:p>
          <w:p w:rsidR="00DF7090" w:rsidRPr="00385423" w:rsidRDefault="00DF7090" w:rsidP="00194D3B">
            <w:pPr>
              <w:jc w:val="center"/>
              <w:rPr>
                <w:rFonts w:asciiTheme="minorHAnsi" w:hAnsiTheme="minorHAnsi" w:cstheme="minorHAnsi"/>
              </w:rPr>
            </w:pPr>
            <w:r w:rsidRPr="00385423">
              <w:rPr>
                <w:rFonts w:asciiTheme="minorHAnsi" w:hAnsiTheme="minorHAnsi" w:cstheme="minorHAnsi"/>
                <w:noProof/>
                <w:lang w:val="it-IT"/>
              </w:rPr>
              <w:drawing>
                <wp:inline distT="0" distB="0" distL="0" distR="0">
                  <wp:extent cx="546100" cy="5461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p>
        </w:tc>
        <w:tc>
          <w:tcPr>
            <w:tcW w:w="8844" w:type="dxa"/>
            <w:tcBorders>
              <w:top w:val="nil"/>
              <w:left w:val="nil"/>
              <w:bottom w:val="nil"/>
              <w:right w:val="nil"/>
            </w:tcBorders>
          </w:tcPr>
          <w:p w:rsidR="00DF7090" w:rsidRPr="008A2569" w:rsidRDefault="00DF7090" w:rsidP="00194D3B">
            <w:pPr>
              <w:jc w:val="both"/>
              <w:rPr>
                <w:rFonts w:asciiTheme="minorHAnsi" w:hAnsiTheme="minorHAnsi" w:cstheme="minorHAnsi"/>
                <w:sz w:val="16"/>
                <w:szCs w:val="16"/>
                <w:lang w:val="it-IT"/>
              </w:rPr>
            </w:pPr>
            <w:r w:rsidRPr="008A2569">
              <w:rPr>
                <w:rFonts w:asciiTheme="minorHAnsi" w:hAnsiTheme="minorHAnsi" w:cstheme="minorHAnsi"/>
                <w:sz w:val="16"/>
                <w:szCs w:val="16"/>
                <w:lang w:val="it-IT"/>
              </w:rPr>
              <w:t>Per trattamento dei dati si intende la loro raccolta, registrazione, organizzazione, conservazione, elaborazione, modificazione, cancellazione e distruzione ovvero la combinazione di due o più di tali operazioni. In relazione alle sopraindicate finalità, il trattamento dei dati personali avviene cartaceamente e mediante strumenti manuali, informatici e telematici, anche automatizzati, atti a memorizzare e gestire i dati stessi, con logiche strettamente correlate alle finalità stesse e, comunque, in modo da garantire la sicurezza e la riservatezza; i dati personali saranno dunque trattati nel rispetto delle modalità indicate nell’art. 5 Reg.to UE 2016/679, il quale prevede, tra l'altro, che i dati siano trattati in modo lecito e secondo correttezza, raccolti e registrati per scopi determinati, espliciti e legittimi, esatti, e se necessario aggiornati, pertinenti, completi e non eccedenti rispetto alle finalità del trattamento, nel rispetto dei diritti e delle libertà fondamentali, nonché della dignità dell'interessato con particolare riferimento alla riservatezza e alla identità personale, mediante misure di protezione e sicurezza. La scrivente organizzazione ha predisposto e perfezionerà ulteriormente il sistema di sicurezza di accesso e conservazione dei dati.</w:t>
            </w:r>
          </w:p>
          <w:p w:rsidR="00DF7090" w:rsidRPr="008A2569" w:rsidRDefault="00DF7090" w:rsidP="00194D3B">
            <w:pPr>
              <w:jc w:val="both"/>
              <w:rPr>
                <w:rFonts w:asciiTheme="minorHAnsi" w:hAnsiTheme="minorHAnsi" w:cstheme="minorHAnsi"/>
                <w:sz w:val="16"/>
                <w:szCs w:val="16"/>
                <w:lang w:val="it-IT"/>
              </w:rPr>
            </w:pPr>
            <w:r w:rsidRPr="008A2569">
              <w:rPr>
                <w:rFonts w:asciiTheme="minorHAnsi" w:hAnsiTheme="minorHAnsi" w:cstheme="minorHAnsi"/>
                <w:sz w:val="16"/>
                <w:szCs w:val="16"/>
                <w:lang w:val="it-IT"/>
              </w:rPr>
              <w:t xml:space="preserve">Non è svolto un processo decisionale automatizzato (ad es. di profilazione). </w:t>
            </w:r>
          </w:p>
        </w:tc>
      </w:tr>
      <w:tr w:rsidR="00DF7090" w:rsidRPr="008A2569" w:rsidTr="00194D3B">
        <w:tc>
          <w:tcPr>
            <w:tcW w:w="2438" w:type="dxa"/>
            <w:tcBorders>
              <w:top w:val="nil"/>
              <w:left w:val="nil"/>
              <w:bottom w:val="nil"/>
              <w:right w:val="nil"/>
            </w:tcBorders>
          </w:tcPr>
          <w:p w:rsidR="00DF7090" w:rsidRPr="008A2569" w:rsidRDefault="00DF7090" w:rsidP="00194D3B">
            <w:pPr>
              <w:jc w:val="center"/>
              <w:rPr>
                <w:rFonts w:asciiTheme="minorHAnsi" w:hAnsiTheme="minorHAnsi" w:cstheme="minorHAnsi"/>
                <w:lang w:val="it-IT"/>
              </w:rPr>
            </w:pPr>
          </w:p>
        </w:tc>
        <w:tc>
          <w:tcPr>
            <w:tcW w:w="1644" w:type="dxa"/>
            <w:tcBorders>
              <w:top w:val="nil"/>
              <w:left w:val="nil"/>
              <w:bottom w:val="nil"/>
              <w:right w:val="nil"/>
            </w:tcBorders>
          </w:tcPr>
          <w:p w:rsidR="00DF7090" w:rsidRPr="00385423" w:rsidRDefault="00DF7090" w:rsidP="00194D3B">
            <w:pPr>
              <w:jc w:val="center"/>
              <w:rPr>
                <w:rFonts w:asciiTheme="minorHAnsi" w:hAnsiTheme="minorHAnsi" w:cstheme="minorHAnsi"/>
              </w:rPr>
            </w:pPr>
            <w:r w:rsidRPr="00385423">
              <w:rPr>
                <w:rFonts w:asciiTheme="minorHAnsi" w:hAnsiTheme="minorHAnsi" w:cstheme="minorHAnsi"/>
                <w:b/>
                <w:bCs/>
              </w:rPr>
              <w:t>13/14 co.1 lett. f)</w:t>
            </w:r>
          </w:p>
        </w:tc>
        <w:tc>
          <w:tcPr>
            <w:tcW w:w="850" w:type="dxa"/>
            <w:tcBorders>
              <w:top w:val="nil"/>
              <w:left w:val="nil"/>
              <w:bottom w:val="nil"/>
              <w:right w:val="nil"/>
            </w:tcBorders>
          </w:tcPr>
          <w:p w:rsidR="00DF7090" w:rsidRPr="00385423" w:rsidRDefault="00DF7090" w:rsidP="00194D3B">
            <w:pPr>
              <w:jc w:val="center"/>
              <w:rPr>
                <w:rFonts w:asciiTheme="minorHAnsi" w:hAnsiTheme="minorHAnsi" w:cstheme="minorHAnsi"/>
              </w:rPr>
            </w:pPr>
          </w:p>
        </w:tc>
        <w:tc>
          <w:tcPr>
            <w:tcW w:w="1759" w:type="dxa"/>
            <w:tcBorders>
              <w:top w:val="nil"/>
              <w:left w:val="nil"/>
              <w:bottom w:val="nil"/>
              <w:right w:val="nil"/>
            </w:tcBorders>
          </w:tcPr>
          <w:p w:rsidR="00DF7090" w:rsidRPr="00385423" w:rsidRDefault="00DF7090" w:rsidP="00194D3B">
            <w:pPr>
              <w:jc w:val="center"/>
              <w:rPr>
                <w:rFonts w:asciiTheme="minorHAnsi" w:hAnsiTheme="minorHAnsi" w:cstheme="minorHAnsi"/>
              </w:rPr>
            </w:pPr>
            <w:r w:rsidRPr="00385423">
              <w:rPr>
                <w:rFonts w:asciiTheme="minorHAnsi" w:hAnsiTheme="minorHAnsi" w:cstheme="minorHAnsi"/>
              </w:rPr>
              <w:t>TRASFERIMENTI EXTRA UE</w:t>
            </w:r>
          </w:p>
        </w:tc>
        <w:tc>
          <w:tcPr>
            <w:tcW w:w="8844" w:type="dxa"/>
            <w:tcBorders>
              <w:top w:val="nil"/>
              <w:left w:val="nil"/>
              <w:bottom w:val="nil"/>
              <w:right w:val="nil"/>
            </w:tcBorders>
          </w:tcPr>
          <w:p w:rsidR="00DF7090" w:rsidRPr="008A2569" w:rsidRDefault="00DF7090" w:rsidP="00194D3B">
            <w:pPr>
              <w:jc w:val="both"/>
              <w:rPr>
                <w:rFonts w:asciiTheme="minorHAnsi" w:hAnsiTheme="minorHAnsi" w:cstheme="minorHAnsi"/>
                <w:sz w:val="16"/>
                <w:szCs w:val="16"/>
                <w:lang w:val="it-IT"/>
              </w:rPr>
            </w:pPr>
            <w:r w:rsidRPr="008A2569">
              <w:rPr>
                <w:rFonts w:asciiTheme="minorHAnsi" w:hAnsiTheme="minorHAnsi" w:cstheme="minorHAnsi"/>
                <w:sz w:val="16"/>
                <w:szCs w:val="16"/>
                <w:lang w:val="it-IT"/>
              </w:rPr>
              <w:t xml:space="preserve">Il trattamento avverrà prevalentemente in Italia e UE, ma potrebbe anche svolgersi in paesi extra-UE ed extra-SEE qualora ritenuto funzionale all’efficiente assolvimento delle finalità perseguite nel rispetto delle garanzie a favore degli interessati. </w:t>
            </w:r>
          </w:p>
        </w:tc>
      </w:tr>
      <w:tr w:rsidR="00DF7090" w:rsidRPr="008A2569" w:rsidTr="00194D3B">
        <w:tc>
          <w:tcPr>
            <w:tcW w:w="2438" w:type="dxa"/>
            <w:tcBorders>
              <w:top w:val="nil"/>
              <w:left w:val="nil"/>
              <w:bottom w:val="nil"/>
              <w:right w:val="nil"/>
            </w:tcBorders>
          </w:tcPr>
          <w:p w:rsidR="00DF7090" w:rsidRPr="008A2569" w:rsidRDefault="00DF7090" w:rsidP="00194D3B">
            <w:pPr>
              <w:jc w:val="center"/>
              <w:rPr>
                <w:rFonts w:asciiTheme="minorHAnsi" w:hAnsiTheme="minorHAnsi" w:cstheme="minorHAnsi"/>
                <w:lang w:val="it-IT"/>
              </w:rPr>
            </w:pPr>
          </w:p>
        </w:tc>
        <w:tc>
          <w:tcPr>
            <w:tcW w:w="1644" w:type="dxa"/>
            <w:tcBorders>
              <w:top w:val="nil"/>
              <w:left w:val="nil"/>
              <w:bottom w:val="nil"/>
              <w:right w:val="nil"/>
            </w:tcBorders>
          </w:tcPr>
          <w:p w:rsidR="00DF7090" w:rsidRPr="00385423" w:rsidRDefault="00DF7090" w:rsidP="00194D3B">
            <w:pPr>
              <w:jc w:val="center"/>
              <w:rPr>
                <w:rFonts w:asciiTheme="minorHAnsi" w:hAnsiTheme="minorHAnsi" w:cstheme="minorHAnsi"/>
              </w:rPr>
            </w:pPr>
            <w:r w:rsidRPr="00385423">
              <w:rPr>
                <w:rFonts w:asciiTheme="minorHAnsi" w:hAnsiTheme="minorHAnsi" w:cstheme="minorHAnsi"/>
                <w:b/>
                <w:bCs/>
              </w:rPr>
              <w:t>13/14 co.2 lett. a)</w:t>
            </w:r>
          </w:p>
        </w:tc>
        <w:tc>
          <w:tcPr>
            <w:tcW w:w="850" w:type="dxa"/>
            <w:tcBorders>
              <w:top w:val="nil"/>
              <w:left w:val="nil"/>
              <w:bottom w:val="nil"/>
              <w:right w:val="nil"/>
            </w:tcBorders>
          </w:tcPr>
          <w:p w:rsidR="00DF7090" w:rsidRPr="00385423" w:rsidRDefault="00DF7090" w:rsidP="00194D3B">
            <w:pPr>
              <w:jc w:val="center"/>
              <w:rPr>
                <w:rFonts w:asciiTheme="minorHAnsi" w:hAnsiTheme="minorHAnsi" w:cstheme="minorHAnsi"/>
              </w:rPr>
            </w:pPr>
          </w:p>
        </w:tc>
        <w:tc>
          <w:tcPr>
            <w:tcW w:w="1759" w:type="dxa"/>
            <w:tcBorders>
              <w:top w:val="nil"/>
              <w:left w:val="nil"/>
              <w:bottom w:val="nil"/>
              <w:right w:val="nil"/>
            </w:tcBorders>
          </w:tcPr>
          <w:p w:rsidR="00DF7090" w:rsidRPr="00385423" w:rsidRDefault="00DF7090" w:rsidP="00194D3B">
            <w:pPr>
              <w:jc w:val="center"/>
              <w:rPr>
                <w:rFonts w:asciiTheme="minorHAnsi" w:hAnsiTheme="minorHAnsi" w:cstheme="minorHAnsi"/>
              </w:rPr>
            </w:pPr>
            <w:r w:rsidRPr="00385423">
              <w:rPr>
                <w:rFonts w:asciiTheme="minorHAnsi" w:hAnsiTheme="minorHAnsi" w:cstheme="minorHAnsi"/>
              </w:rPr>
              <w:t>PERIODO DI CONSERVAZIONE</w:t>
            </w:r>
          </w:p>
        </w:tc>
        <w:tc>
          <w:tcPr>
            <w:tcW w:w="8844" w:type="dxa"/>
            <w:tcBorders>
              <w:top w:val="nil"/>
              <w:left w:val="nil"/>
              <w:bottom w:val="nil"/>
              <w:right w:val="nil"/>
            </w:tcBorders>
          </w:tcPr>
          <w:p w:rsidR="00DF7090" w:rsidRPr="008A2569" w:rsidRDefault="00DF7090" w:rsidP="00194D3B">
            <w:pPr>
              <w:jc w:val="both"/>
              <w:rPr>
                <w:rFonts w:asciiTheme="minorHAnsi" w:hAnsiTheme="minorHAnsi" w:cstheme="minorHAnsi"/>
                <w:sz w:val="16"/>
                <w:szCs w:val="16"/>
                <w:lang w:val="it-IT"/>
              </w:rPr>
            </w:pPr>
            <w:r w:rsidRPr="008A2569">
              <w:rPr>
                <w:rFonts w:asciiTheme="minorHAnsi" w:hAnsiTheme="minorHAnsi" w:cstheme="minorHAnsi"/>
                <w:sz w:val="16"/>
                <w:szCs w:val="16"/>
                <w:lang w:val="it-IT"/>
              </w:rPr>
              <w:t>I dati personali saranno conservati, in generale, fintanto che perdurano le finalità del trattamento: saranno conservati per tutta la durata del rapporto contrattuale e, dopo la sua conclusione, fino al termine della prescrizione legale purché il rapporto non si rinnovi nuovamente.</w:t>
            </w:r>
          </w:p>
        </w:tc>
      </w:tr>
      <w:tr w:rsidR="00DF7090" w:rsidRPr="008A2569" w:rsidTr="00194D3B">
        <w:tc>
          <w:tcPr>
            <w:tcW w:w="2438" w:type="dxa"/>
            <w:tcBorders>
              <w:top w:val="nil"/>
              <w:left w:val="nil"/>
              <w:bottom w:val="nil"/>
              <w:right w:val="nil"/>
            </w:tcBorders>
          </w:tcPr>
          <w:p w:rsidR="00DF7090" w:rsidRPr="00385423" w:rsidRDefault="00DF7090" w:rsidP="00194D3B">
            <w:pPr>
              <w:jc w:val="center"/>
              <w:rPr>
                <w:rFonts w:asciiTheme="minorHAnsi" w:hAnsiTheme="minorHAnsi" w:cstheme="minorHAnsi"/>
              </w:rPr>
            </w:pPr>
            <w:r w:rsidRPr="00385423">
              <w:rPr>
                <w:rFonts w:asciiTheme="minorHAnsi" w:hAnsiTheme="minorHAnsi" w:cstheme="minorHAnsi"/>
                <w:b/>
                <w:bCs/>
              </w:rPr>
              <w:t>13 co.1 lett. d)</w:t>
            </w:r>
          </w:p>
        </w:tc>
        <w:tc>
          <w:tcPr>
            <w:tcW w:w="1644" w:type="dxa"/>
            <w:tcBorders>
              <w:top w:val="nil"/>
              <w:left w:val="nil"/>
              <w:bottom w:val="nil"/>
              <w:right w:val="nil"/>
            </w:tcBorders>
          </w:tcPr>
          <w:p w:rsidR="00DF7090" w:rsidRPr="00385423" w:rsidRDefault="00DF7090" w:rsidP="00194D3B">
            <w:pPr>
              <w:jc w:val="center"/>
              <w:rPr>
                <w:rFonts w:asciiTheme="minorHAnsi" w:hAnsiTheme="minorHAnsi" w:cstheme="minorHAnsi"/>
              </w:rPr>
            </w:pPr>
            <w:r w:rsidRPr="00385423">
              <w:rPr>
                <w:rFonts w:asciiTheme="minorHAnsi" w:hAnsiTheme="minorHAnsi" w:cstheme="minorHAnsi"/>
                <w:b/>
                <w:bCs/>
              </w:rPr>
              <w:t>13/14 co.1 lett. e)</w:t>
            </w:r>
          </w:p>
        </w:tc>
        <w:tc>
          <w:tcPr>
            <w:tcW w:w="850" w:type="dxa"/>
            <w:tcBorders>
              <w:top w:val="nil"/>
              <w:left w:val="nil"/>
              <w:bottom w:val="nil"/>
              <w:right w:val="nil"/>
            </w:tcBorders>
          </w:tcPr>
          <w:p w:rsidR="00DF7090" w:rsidRPr="00385423" w:rsidRDefault="00DF7090" w:rsidP="00194D3B">
            <w:pPr>
              <w:jc w:val="center"/>
              <w:rPr>
                <w:rFonts w:asciiTheme="minorHAnsi" w:hAnsiTheme="minorHAnsi" w:cstheme="minorHAnsi"/>
              </w:rPr>
            </w:pPr>
          </w:p>
        </w:tc>
        <w:tc>
          <w:tcPr>
            <w:tcW w:w="1759" w:type="dxa"/>
            <w:tcBorders>
              <w:top w:val="nil"/>
              <w:left w:val="nil"/>
              <w:bottom w:val="nil"/>
              <w:right w:val="nil"/>
            </w:tcBorders>
          </w:tcPr>
          <w:p w:rsidR="00DF7090" w:rsidRPr="00385423" w:rsidRDefault="00DF7090" w:rsidP="00194D3B">
            <w:pPr>
              <w:jc w:val="center"/>
              <w:rPr>
                <w:rFonts w:asciiTheme="minorHAnsi" w:hAnsiTheme="minorHAnsi" w:cstheme="minorHAnsi"/>
              </w:rPr>
            </w:pPr>
            <w:r w:rsidRPr="00385423">
              <w:rPr>
                <w:rFonts w:asciiTheme="minorHAnsi" w:hAnsiTheme="minorHAnsi" w:cstheme="minorHAnsi"/>
                <w:noProof/>
                <w:lang w:val="it-IT"/>
              </w:rPr>
              <w:drawing>
                <wp:inline distT="0" distB="0" distL="0" distR="0">
                  <wp:extent cx="565150" cy="5651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5150" cy="565150"/>
                          </a:xfrm>
                          <a:prstGeom prst="rect">
                            <a:avLst/>
                          </a:prstGeom>
                          <a:noFill/>
                          <a:ln>
                            <a:noFill/>
                          </a:ln>
                        </pic:spPr>
                      </pic:pic>
                    </a:graphicData>
                  </a:graphic>
                </wp:inline>
              </w:drawing>
            </w:r>
          </w:p>
          <w:p w:rsidR="00DF7090" w:rsidRPr="00385423" w:rsidRDefault="00DF7090" w:rsidP="00194D3B">
            <w:pPr>
              <w:jc w:val="center"/>
              <w:rPr>
                <w:rFonts w:asciiTheme="minorHAnsi" w:hAnsiTheme="minorHAnsi" w:cstheme="minorHAnsi"/>
              </w:rPr>
            </w:pPr>
          </w:p>
          <w:p w:rsidR="00DF7090" w:rsidRPr="00385423" w:rsidRDefault="00DF7090" w:rsidP="00194D3B">
            <w:pPr>
              <w:jc w:val="center"/>
              <w:rPr>
                <w:rFonts w:asciiTheme="minorHAnsi" w:hAnsiTheme="minorHAnsi" w:cstheme="minorHAnsi"/>
              </w:rPr>
            </w:pPr>
            <w:r w:rsidRPr="00385423">
              <w:rPr>
                <w:rFonts w:asciiTheme="minorHAnsi" w:hAnsiTheme="minorHAnsi" w:cstheme="minorHAnsi"/>
              </w:rPr>
              <w:t>CATEGORIE DI DESTINATARI</w:t>
            </w:r>
          </w:p>
          <w:p w:rsidR="00DF7090" w:rsidRPr="00385423" w:rsidRDefault="00DF7090" w:rsidP="00194D3B">
            <w:pPr>
              <w:jc w:val="center"/>
              <w:rPr>
                <w:rFonts w:asciiTheme="minorHAnsi" w:hAnsiTheme="minorHAnsi" w:cstheme="minorHAnsi"/>
              </w:rPr>
            </w:pPr>
          </w:p>
        </w:tc>
        <w:tc>
          <w:tcPr>
            <w:tcW w:w="8844" w:type="dxa"/>
            <w:tcBorders>
              <w:top w:val="nil"/>
              <w:left w:val="nil"/>
              <w:bottom w:val="nil"/>
              <w:right w:val="nil"/>
            </w:tcBorders>
          </w:tcPr>
          <w:p w:rsidR="00DF7090" w:rsidRPr="008A2569" w:rsidRDefault="00DF7090" w:rsidP="00194D3B">
            <w:pPr>
              <w:jc w:val="both"/>
              <w:rPr>
                <w:rFonts w:asciiTheme="minorHAnsi" w:hAnsiTheme="minorHAnsi" w:cstheme="minorHAnsi"/>
                <w:sz w:val="16"/>
                <w:szCs w:val="16"/>
                <w:lang w:val="it-IT"/>
              </w:rPr>
            </w:pPr>
            <w:r w:rsidRPr="008A2569">
              <w:rPr>
                <w:rFonts w:asciiTheme="minorHAnsi" w:hAnsiTheme="minorHAnsi" w:cstheme="minorHAnsi"/>
                <w:sz w:val="16"/>
                <w:szCs w:val="16"/>
                <w:lang w:val="it-IT"/>
              </w:rPr>
              <w:t>I dati (solo quelli indispensabili) sono comunicati</w:t>
            </w:r>
          </w:p>
          <w:p w:rsidR="00DF7090" w:rsidRPr="008A2569" w:rsidRDefault="00DF7090" w:rsidP="00DF7090">
            <w:pPr>
              <w:widowControl/>
              <w:numPr>
                <w:ilvl w:val="0"/>
                <w:numId w:val="28"/>
              </w:numPr>
              <w:suppressAutoHyphens w:val="0"/>
              <w:overflowPunct/>
              <w:jc w:val="both"/>
              <w:textAlignment w:val="auto"/>
              <w:rPr>
                <w:rFonts w:asciiTheme="minorHAnsi" w:hAnsiTheme="minorHAnsi" w:cstheme="minorHAnsi"/>
                <w:sz w:val="16"/>
                <w:szCs w:val="16"/>
                <w:lang w:val="it-IT"/>
              </w:rPr>
            </w:pPr>
            <w:r w:rsidRPr="008A2569">
              <w:rPr>
                <w:rFonts w:asciiTheme="minorHAnsi" w:hAnsiTheme="minorHAnsi" w:cstheme="minorHAnsi"/>
                <w:sz w:val="16"/>
                <w:szCs w:val="16"/>
                <w:lang w:val="it-IT"/>
              </w:rPr>
              <w:t>a incaricati e responsabili del trattamento, tanto interni all’organizzazione della scrivente, quanto esterni,</w:t>
            </w:r>
            <w:r w:rsidRPr="008A2569">
              <w:rPr>
                <w:rFonts w:asciiTheme="minorHAnsi" w:hAnsiTheme="minorHAnsi" w:cstheme="minorHAnsi"/>
                <w:color w:val="000000"/>
                <w:sz w:val="16"/>
                <w:szCs w:val="16"/>
                <w:lang w:val="it-IT"/>
              </w:rPr>
              <w:t xml:space="preserve"> che svolgono specifici compiti ed operazioni (rete commerciale interna o di agenti, società incaricate di indagini di mercato, eventuali partners commerciali, soggetti terzi incaricati dall’azienda di assolvere in tutto o in parte agli obblighi assunti con il contratto o a questi connessi, istituti bancari ed imprese creditizie in genere, centrali rischi  e/o società che gestiscono servizi di informazioni commerciali, associazioni di imprese e simili.</w:t>
            </w:r>
          </w:p>
          <w:p w:rsidR="00DF7090" w:rsidRPr="008A2569" w:rsidRDefault="00DF7090" w:rsidP="00DF7090">
            <w:pPr>
              <w:widowControl/>
              <w:numPr>
                <w:ilvl w:val="0"/>
                <w:numId w:val="28"/>
              </w:numPr>
              <w:suppressAutoHyphens w:val="0"/>
              <w:overflowPunct/>
              <w:jc w:val="both"/>
              <w:textAlignment w:val="auto"/>
              <w:rPr>
                <w:rFonts w:asciiTheme="minorHAnsi" w:hAnsiTheme="minorHAnsi" w:cstheme="minorHAnsi"/>
                <w:sz w:val="16"/>
                <w:szCs w:val="16"/>
                <w:lang w:val="it-IT"/>
              </w:rPr>
            </w:pPr>
            <w:r w:rsidRPr="008A2569">
              <w:rPr>
                <w:rFonts w:asciiTheme="minorHAnsi" w:hAnsiTheme="minorHAnsi" w:cstheme="minorHAnsi"/>
                <w:sz w:val="16"/>
                <w:szCs w:val="16"/>
                <w:lang w:val="it-IT"/>
              </w:rPr>
              <w:t xml:space="preserve">nei casi ed ai soggetti previsti dalla legge </w:t>
            </w:r>
          </w:p>
          <w:p w:rsidR="00DF7090" w:rsidRPr="008A2569" w:rsidRDefault="00DF7090" w:rsidP="00194D3B">
            <w:pPr>
              <w:jc w:val="both"/>
              <w:rPr>
                <w:rFonts w:asciiTheme="minorHAnsi" w:hAnsiTheme="minorHAnsi" w:cstheme="minorHAnsi"/>
                <w:sz w:val="16"/>
                <w:szCs w:val="16"/>
                <w:lang w:val="it-IT"/>
              </w:rPr>
            </w:pPr>
            <w:r w:rsidRPr="008A2569">
              <w:rPr>
                <w:rFonts w:asciiTheme="minorHAnsi" w:hAnsiTheme="minorHAnsi" w:cstheme="minorHAnsi"/>
                <w:sz w:val="16"/>
                <w:szCs w:val="16"/>
                <w:lang w:val="it-IT"/>
              </w:rPr>
              <w:t>I dati non saranno oggetto di diffusione a meno di disposizioni di legge contrarie.</w:t>
            </w:r>
          </w:p>
          <w:p w:rsidR="00DF7090" w:rsidRPr="008A2569" w:rsidRDefault="00DF7090" w:rsidP="00194D3B">
            <w:pPr>
              <w:jc w:val="both"/>
              <w:rPr>
                <w:rFonts w:asciiTheme="minorHAnsi" w:hAnsiTheme="minorHAnsi" w:cstheme="minorHAnsi"/>
                <w:sz w:val="16"/>
                <w:szCs w:val="16"/>
                <w:lang w:val="it-IT"/>
              </w:rPr>
            </w:pPr>
            <w:r w:rsidRPr="008A2569">
              <w:rPr>
                <w:rFonts w:asciiTheme="minorHAnsi" w:hAnsiTheme="minorHAnsi" w:cstheme="minorHAnsi"/>
                <w:sz w:val="16"/>
                <w:szCs w:val="16"/>
                <w:lang w:val="it-IT"/>
              </w:rPr>
              <w:t>Inoltre, senza il preventivo generale consenso dell’interessato alle comunicazioni a terzi</w:t>
            </w:r>
            <w:r w:rsidRPr="008A2569">
              <w:rPr>
                <w:rFonts w:asciiTheme="minorHAnsi" w:hAnsiTheme="minorHAnsi" w:cstheme="minorHAnsi"/>
                <w:color w:val="606060"/>
                <w:sz w:val="16"/>
                <w:szCs w:val="16"/>
                <w:lang w:val="it-IT"/>
              </w:rPr>
              <w:t xml:space="preserve"> </w:t>
            </w:r>
            <w:r w:rsidRPr="008A2569">
              <w:rPr>
                <w:rFonts w:asciiTheme="minorHAnsi" w:hAnsiTheme="minorHAnsi" w:cstheme="minorHAnsi"/>
                <w:sz w:val="16"/>
                <w:szCs w:val="16"/>
                <w:lang w:val="it-IT"/>
              </w:rPr>
              <w:t>sarà possibile dar corso esclusivamente ai servizi che non prevedono tali comunicazioni</w:t>
            </w:r>
            <w:r w:rsidRPr="008A2569">
              <w:rPr>
                <w:rFonts w:asciiTheme="minorHAnsi" w:hAnsiTheme="minorHAnsi" w:cstheme="minorHAnsi"/>
                <w:color w:val="606060"/>
                <w:sz w:val="16"/>
                <w:szCs w:val="16"/>
                <w:lang w:val="it-IT"/>
              </w:rPr>
              <w:t xml:space="preserve">. </w:t>
            </w:r>
            <w:r w:rsidRPr="008A2569">
              <w:rPr>
                <w:rFonts w:asciiTheme="minorHAnsi" w:hAnsiTheme="minorHAnsi" w:cstheme="minorHAnsi"/>
                <w:sz w:val="16"/>
                <w:szCs w:val="16"/>
                <w:lang w:val="it-IT"/>
              </w:rPr>
              <w:t>In caso di necessità saranno richiesti specifici e puntuali consensi e i soggetti che riceveranno i dati  li utilizzeranno in qualità di autonomi titolari</w:t>
            </w:r>
            <w:r w:rsidRPr="008A2569">
              <w:rPr>
                <w:rFonts w:asciiTheme="minorHAnsi" w:hAnsiTheme="minorHAnsi" w:cstheme="minorHAnsi"/>
                <w:color w:val="606060"/>
                <w:sz w:val="16"/>
                <w:szCs w:val="16"/>
                <w:lang w:val="it-IT"/>
              </w:rPr>
              <w:t>.</w:t>
            </w:r>
          </w:p>
        </w:tc>
      </w:tr>
      <w:tr w:rsidR="00DF7090" w:rsidRPr="008A2569" w:rsidTr="00194D3B">
        <w:tc>
          <w:tcPr>
            <w:tcW w:w="2438" w:type="dxa"/>
            <w:tcBorders>
              <w:top w:val="nil"/>
              <w:left w:val="nil"/>
              <w:bottom w:val="nil"/>
              <w:right w:val="nil"/>
            </w:tcBorders>
          </w:tcPr>
          <w:p w:rsidR="00DF7090" w:rsidRPr="00385423" w:rsidRDefault="00DF7090" w:rsidP="00194D3B">
            <w:pPr>
              <w:jc w:val="center"/>
              <w:rPr>
                <w:rFonts w:asciiTheme="minorHAnsi" w:hAnsiTheme="minorHAnsi" w:cstheme="minorHAnsi"/>
              </w:rPr>
            </w:pPr>
            <w:r w:rsidRPr="00385423">
              <w:rPr>
                <w:rFonts w:asciiTheme="minorHAnsi" w:hAnsiTheme="minorHAnsi" w:cstheme="minorHAnsi"/>
                <w:b/>
                <w:bCs/>
              </w:rPr>
              <w:t>13 co.1 lett. e)</w:t>
            </w:r>
          </w:p>
        </w:tc>
        <w:tc>
          <w:tcPr>
            <w:tcW w:w="1644" w:type="dxa"/>
            <w:tcBorders>
              <w:top w:val="nil"/>
              <w:left w:val="nil"/>
              <w:bottom w:val="nil"/>
              <w:right w:val="nil"/>
            </w:tcBorders>
          </w:tcPr>
          <w:p w:rsidR="00DF7090" w:rsidRPr="00385423" w:rsidRDefault="00DF7090" w:rsidP="00194D3B">
            <w:pPr>
              <w:jc w:val="center"/>
              <w:rPr>
                <w:rFonts w:asciiTheme="minorHAnsi" w:hAnsiTheme="minorHAnsi" w:cstheme="minorHAnsi"/>
                <w:b/>
                <w:bCs/>
                <w:lang w:val="en-GB"/>
              </w:rPr>
            </w:pPr>
            <w:r w:rsidRPr="00385423">
              <w:rPr>
                <w:rFonts w:asciiTheme="minorHAnsi" w:hAnsiTheme="minorHAnsi" w:cstheme="minorHAnsi"/>
                <w:b/>
                <w:bCs/>
                <w:lang w:val="en-GB"/>
              </w:rPr>
              <w:t>13/14 co.2 lett. b/c)</w:t>
            </w:r>
          </w:p>
          <w:p w:rsidR="00DF7090" w:rsidRPr="00385423" w:rsidRDefault="00DF7090" w:rsidP="00194D3B">
            <w:pPr>
              <w:jc w:val="center"/>
              <w:rPr>
                <w:rFonts w:asciiTheme="minorHAnsi" w:hAnsiTheme="minorHAnsi" w:cstheme="minorHAnsi"/>
                <w:lang w:val="en-GB"/>
              </w:rPr>
            </w:pPr>
            <w:r w:rsidRPr="00385423">
              <w:rPr>
                <w:rFonts w:asciiTheme="minorHAnsi" w:hAnsiTheme="minorHAnsi" w:cstheme="minorHAnsi"/>
                <w:b/>
                <w:bCs/>
                <w:lang w:val="en-GB"/>
              </w:rPr>
              <w:t>13/14 co.2 lett. d/e)</w:t>
            </w:r>
          </w:p>
        </w:tc>
        <w:tc>
          <w:tcPr>
            <w:tcW w:w="850" w:type="dxa"/>
            <w:tcBorders>
              <w:top w:val="nil"/>
              <w:left w:val="nil"/>
              <w:bottom w:val="nil"/>
              <w:right w:val="nil"/>
            </w:tcBorders>
          </w:tcPr>
          <w:p w:rsidR="00DF7090" w:rsidRPr="00385423" w:rsidRDefault="00DF7090" w:rsidP="00194D3B">
            <w:pPr>
              <w:jc w:val="center"/>
              <w:rPr>
                <w:rFonts w:asciiTheme="minorHAnsi" w:hAnsiTheme="minorHAnsi" w:cstheme="minorHAnsi"/>
                <w:lang w:val="en-GB"/>
              </w:rPr>
            </w:pPr>
          </w:p>
        </w:tc>
        <w:tc>
          <w:tcPr>
            <w:tcW w:w="1759" w:type="dxa"/>
            <w:tcBorders>
              <w:top w:val="nil"/>
              <w:left w:val="nil"/>
              <w:bottom w:val="nil"/>
              <w:right w:val="nil"/>
            </w:tcBorders>
          </w:tcPr>
          <w:p w:rsidR="00DF7090" w:rsidRPr="00385423" w:rsidRDefault="00DF7090" w:rsidP="00194D3B">
            <w:pPr>
              <w:jc w:val="center"/>
              <w:rPr>
                <w:rFonts w:asciiTheme="minorHAnsi" w:hAnsiTheme="minorHAnsi" w:cstheme="minorHAnsi"/>
                <w:lang w:val="en-GB"/>
              </w:rPr>
            </w:pPr>
          </w:p>
          <w:p w:rsidR="00DF7090" w:rsidRPr="00385423" w:rsidRDefault="00DF7090" w:rsidP="00194D3B">
            <w:pPr>
              <w:jc w:val="center"/>
              <w:rPr>
                <w:rFonts w:asciiTheme="minorHAnsi" w:hAnsiTheme="minorHAnsi" w:cstheme="minorHAnsi"/>
              </w:rPr>
            </w:pPr>
            <w:r w:rsidRPr="00385423">
              <w:rPr>
                <w:rFonts w:asciiTheme="minorHAnsi" w:hAnsiTheme="minorHAnsi" w:cstheme="minorHAnsi"/>
              </w:rPr>
              <w:t>DIRITTI DELL’ INTERESSATO</w:t>
            </w:r>
          </w:p>
        </w:tc>
        <w:tc>
          <w:tcPr>
            <w:tcW w:w="8844" w:type="dxa"/>
            <w:tcBorders>
              <w:top w:val="nil"/>
              <w:left w:val="nil"/>
              <w:bottom w:val="nil"/>
              <w:right w:val="nil"/>
            </w:tcBorders>
          </w:tcPr>
          <w:p w:rsidR="00DF7090" w:rsidRPr="008A2569" w:rsidRDefault="00DF7090" w:rsidP="00194D3B">
            <w:pPr>
              <w:jc w:val="both"/>
              <w:rPr>
                <w:rFonts w:asciiTheme="minorHAnsi" w:hAnsiTheme="minorHAnsi" w:cstheme="minorHAnsi"/>
                <w:sz w:val="16"/>
                <w:szCs w:val="16"/>
                <w:lang w:val="it-IT"/>
              </w:rPr>
            </w:pPr>
            <w:r w:rsidRPr="008A2569">
              <w:rPr>
                <w:rFonts w:asciiTheme="minorHAnsi" w:hAnsiTheme="minorHAnsi" w:cstheme="minorHAnsi"/>
                <w:sz w:val="16"/>
                <w:szCs w:val="16"/>
                <w:lang w:val="it-IT"/>
              </w:rPr>
              <w:t>In ogni momento potrà: esercitare i Suoi diritti (accesso, rettifica, cancellazione, limitazione, portabilità, opposizione, assenza di processi di decisione automatizzati) quando previsto nei confronti del titolare del trattamento, ai sensi degli artt. dal 15 al 22 del GDPR (riportati in calce); proporre reclamo al Garante (</w:t>
            </w:r>
            <w:hyperlink r:id="rId15" w:history="1">
              <w:r w:rsidRPr="008A2569">
                <w:rPr>
                  <w:rStyle w:val="Collegamentoipertestuale"/>
                  <w:rFonts w:asciiTheme="minorHAnsi" w:hAnsiTheme="minorHAnsi" w:cstheme="minorHAnsi"/>
                  <w:sz w:val="16"/>
                  <w:szCs w:val="16"/>
                  <w:lang w:val="it-IT"/>
                </w:rPr>
                <w:t>www.garanteprivacy.it</w:t>
              </w:r>
            </w:hyperlink>
            <w:r w:rsidRPr="008A2569">
              <w:rPr>
                <w:rFonts w:asciiTheme="minorHAnsi" w:hAnsiTheme="minorHAnsi" w:cstheme="minorHAnsi"/>
                <w:sz w:val="16"/>
                <w:szCs w:val="16"/>
                <w:lang w:val="it-IT"/>
              </w:rPr>
              <w:t>); qualora il trattamento si basi sul consenso, revocare tale consenso prestato, tenuto conto che la revoca del consenso non pregiudica la liceità del trattamento basata sul consenso prima della revoca.</w:t>
            </w:r>
          </w:p>
        </w:tc>
      </w:tr>
      <w:tr w:rsidR="00DF7090" w:rsidRPr="008A2569" w:rsidTr="00194D3B">
        <w:tc>
          <w:tcPr>
            <w:tcW w:w="2438" w:type="dxa"/>
            <w:tcBorders>
              <w:top w:val="nil"/>
              <w:left w:val="nil"/>
              <w:bottom w:val="nil"/>
              <w:right w:val="nil"/>
            </w:tcBorders>
          </w:tcPr>
          <w:p w:rsidR="00DF7090" w:rsidRPr="00385423" w:rsidRDefault="00DF7090" w:rsidP="00194D3B">
            <w:pPr>
              <w:jc w:val="center"/>
              <w:rPr>
                <w:rFonts w:asciiTheme="minorHAnsi" w:hAnsiTheme="minorHAnsi" w:cstheme="minorHAnsi"/>
              </w:rPr>
            </w:pPr>
            <w:r w:rsidRPr="00385423">
              <w:rPr>
                <w:rFonts w:asciiTheme="minorHAnsi" w:hAnsiTheme="minorHAnsi" w:cstheme="minorHAnsi"/>
                <w:b/>
                <w:bCs/>
              </w:rPr>
              <w:t>13 co.1 lett. f)</w:t>
            </w:r>
          </w:p>
        </w:tc>
        <w:tc>
          <w:tcPr>
            <w:tcW w:w="1644" w:type="dxa"/>
            <w:tcBorders>
              <w:top w:val="nil"/>
              <w:left w:val="nil"/>
              <w:bottom w:val="nil"/>
              <w:right w:val="nil"/>
            </w:tcBorders>
          </w:tcPr>
          <w:p w:rsidR="00DF7090" w:rsidRPr="00385423" w:rsidRDefault="00DF7090" w:rsidP="00194D3B">
            <w:pPr>
              <w:jc w:val="center"/>
              <w:rPr>
                <w:rFonts w:asciiTheme="minorHAnsi" w:hAnsiTheme="minorHAnsi" w:cstheme="minorHAnsi"/>
              </w:rPr>
            </w:pPr>
            <w:r w:rsidRPr="00385423">
              <w:rPr>
                <w:rFonts w:asciiTheme="minorHAnsi" w:hAnsiTheme="minorHAnsi" w:cstheme="minorHAnsi"/>
                <w:b/>
                <w:bCs/>
              </w:rPr>
              <w:t>13/14 co.1 lett. a/b)</w:t>
            </w:r>
          </w:p>
        </w:tc>
        <w:tc>
          <w:tcPr>
            <w:tcW w:w="850" w:type="dxa"/>
            <w:tcBorders>
              <w:top w:val="nil"/>
              <w:left w:val="nil"/>
              <w:bottom w:val="nil"/>
              <w:right w:val="nil"/>
            </w:tcBorders>
          </w:tcPr>
          <w:p w:rsidR="00DF7090" w:rsidRPr="00385423" w:rsidRDefault="00DF7090" w:rsidP="00194D3B">
            <w:pPr>
              <w:jc w:val="center"/>
              <w:rPr>
                <w:rFonts w:asciiTheme="minorHAnsi" w:hAnsiTheme="minorHAnsi" w:cstheme="minorHAnsi"/>
              </w:rPr>
            </w:pPr>
          </w:p>
        </w:tc>
        <w:tc>
          <w:tcPr>
            <w:tcW w:w="1759" w:type="dxa"/>
            <w:tcBorders>
              <w:top w:val="nil"/>
              <w:left w:val="nil"/>
              <w:bottom w:val="nil"/>
              <w:right w:val="nil"/>
            </w:tcBorders>
          </w:tcPr>
          <w:p w:rsidR="00DF7090" w:rsidRPr="00385423" w:rsidRDefault="00DF7090" w:rsidP="00194D3B">
            <w:pPr>
              <w:jc w:val="center"/>
              <w:rPr>
                <w:rFonts w:asciiTheme="minorHAnsi" w:hAnsiTheme="minorHAnsi" w:cstheme="minorHAnsi"/>
              </w:rPr>
            </w:pPr>
            <w:r w:rsidRPr="00385423">
              <w:rPr>
                <w:rFonts w:asciiTheme="minorHAnsi" w:hAnsiTheme="minorHAnsi" w:cstheme="minorHAnsi"/>
                <w:noProof/>
                <w:lang w:val="it-IT"/>
              </w:rPr>
              <w:drawing>
                <wp:inline distT="0" distB="0" distL="0" distR="0">
                  <wp:extent cx="495300" cy="4953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rsidR="00DF7090" w:rsidRPr="00385423" w:rsidRDefault="00DF7090" w:rsidP="00194D3B">
            <w:pPr>
              <w:jc w:val="center"/>
              <w:rPr>
                <w:rFonts w:asciiTheme="minorHAnsi" w:hAnsiTheme="minorHAnsi" w:cstheme="minorHAnsi"/>
              </w:rPr>
            </w:pPr>
            <w:r w:rsidRPr="00385423">
              <w:rPr>
                <w:rFonts w:asciiTheme="minorHAnsi" w:hAnsiTheme="minorHAnsi" w:cstheme="minorHAnsi"/>
              </w:rPr>
              <w:t>RECAPITI E CONTATTI</w:t>
            </w:r>
          </w:p>
        </w:tc>
        <w:tc>
          <w:tcPr>
            <w:tcW w:w="8844" w:type="dxa"/>
            <w:tcBorders>
              <w:top w:val="nil"/>
              <w:left w:val="nil"/>
              <w:bottom w:val="nil"/>
              <w:right w:val="nil"/>
            </w:tcBorders>
          </w:tcPr>
          <w:p w:rsidR="00DF7090" w:rsidRPr="008A2569" w:rsidRDefault="00DF7090" w:rsidP="00194D3B">
            <w:pPr>
              <w:spacing w:before="100" w:beforeAutospacing="1" w:after="100" w:afterAutospacing="1"/>
              <w:rPr>
                <w:rFonts w:asciiTheme="minorHAnsi" w:hAnsiTheme="minorHAnsi" w:cstheme="minorHAnsi"/>
                <w:sz w:val="16"/>
                <w:szCs w:val="16"/>
                <w:lang w:val="it-IT"/>
              </w:rPr>
            </w:pPr>
            <w:r w:rsidRPr="008A2569">
              <w:rPr>
                <w:rFonts w:asciiTheme="minorHAnsi" w:hAnsiTheme="minorHAnsi" w:cstheme="minorHAnsi"/>
                <w:sz w:val="16"/>
                <w:szCs w:val="16"/>
                <w:lang w:val="it-IT"/>
              </w:rPr>
              <w:t xml:space="preserve">Il titolare del trattamento è </w:t>
            </w:r>
            <w:r w:rsidRPr="008A2569">
              <w:rPr>
                <w:rFonts w:asciiTheme="minorHAnsi" w:hAnsiTheme="minorHAnsi" w:cstheme="minorHAnsi"/>
                <w:b/>
                <w:bCs/>
                <w:sz w:val="16"/>
                <w:szCs w:val="16"/>
                <w:lang w:val="it-IT"/>
              </w:rPr>
              <w:t>Coordinamento Solidarietà Valle d'Aosta - CSV VDA - ODV</w:t>
            </w:r>
            <w:r w:rsidRPr="008A2569">
              <w:rPr>
                <w:rFonts w:asciiTheme="minorHAnsi" w:hAnsiTheme="minorHAnsi" w:cstheme="minorHAnsi"/>
                <w:sz w:val="16"/>
                <w:szCs w:val="16"/>
                <w:lang w:val="it-IT"/>
              </w:rPr>
              <w:br/>
              <w:t xml:space="preserve">Via Xavier de Maistre, 19 - 11100 Aosta - </w:t>
            </w:r>
            <w:hyperlink r:id="rId17" w:tgtFrame="_blank" w:history="1">
              <w:r w:rsidRPr="008A2569">
                <w:rPr>
                  <w:rStyle w:val="Collegamentoipertestuale"/>
                  <w:rFonts w:asciiTheme="minorHAnsi" w:hAnsiTheme="minorHAnsi" w:cstheme="minorHAnsi"/>
                  <w:sz w:val="16"/>
                  <w:szCs w:val="16"/>
                  <w:lang w:val="it-IT"/>
                </w:rPr>
                <w:t>www.csv.vda.it</w:t>
              </w:r>
            </w:hyperlink>
            <w:r w:rsidRPr="008A2569">
              <w:rPr>
                <w:rFonts w:asciiTheme="minorHAnsi" w:hAnsiTheme="minorHAnsi" w:cstheme="minorHAnsi"/>
                <w:sz w:val="16"/>
                <w:szCs w:val="16"/>
                <w:lang w:val="it-IT"/>
              </w:rPr>
              <w:t xml:space="preserve"> - </w:t>
            </w:r>
            <w:hyperlink r:id="rId18" w:tgtFrame="_blank" w:history="1">
              <w:r w:rsidRPr="008A2569">
                <w:rPr>
                  <w:rStyle w:val="Collegamentoipertestuale"/>
                  <w:rFonts w:asciiTheme="minorHAnsi" w:hAnsiTheme="minorHAnsi" w:cstheme="minorHAnsi"/>
                  <w:sz w:val="16"/>
                  <w:szCs w:val="16"/>
                  <w:lang w:val="it-IT"/>
                </w:rPr>
                <w:t>www.facebook.com/csvvda</w:t>
              </w:r>
            </w:hyperlink>
            <w:r w:rsidRPr="008A2569">
              <w:rPr>
                <w:rStyle w:val="object"/>
                <w:rFonts w:asciiTheme="minorHAnsi" w:hAnsiTheme="minorHAnsi" w:cstheme="minorHAnsi"/>
                <w:sz w:val="16"/>
                <w:szCs w:val="16"/>
                <w:lang w:val="it-IT"/>
              </w:rPr>
              <w:br/>
            </w:r>
            <w:r w:rsidRPr="008A2569">
              <w:rPr>
                <w:rFonts w:asciiTheme="minorHAnsi" w:hAnsiTheme="minorHAnsi" w:cstheme="minorHAnsi"/>
                <w:sz w:val="16"/>
                <w:szCs w:val="16"/>
                <w:lang w:val="it-IT"/>
              </w:rPr>
              <w:t xml:space="preserve">tel 0165-230685 </w:t>
            </w:r>
          </w:p>
          <w:p w:rsidR="00DF7090" w:rsidRPr="008A2569" w:rsidRDefault="00DF7090" w:rsidP="00194D3B">
            <w:pPr>
              <w:jc w:val="both"/>
              <w:rPr>
                <w:rFonts w:asciiTheme="minorHAnsi" w:hAnsiTheme="minorHAnsi" w:cstheme="minorHAnsi"/>
                <w:sz w:val="16"/>
                <w:szCs w:val="16"/>
                <w:lang w:val="it-IT"/>
              </w:rPr>
            </w:pPr>
          </w:p>
          <w:p w:rsidR="00DF7090" w:rsidRPr="008A2569" w:rsidRDefault="00DF7090" w:rsidP="00194D3B">
            <w:pPr>
              <w:jc w:val="both"/>
              <w:rPr>
                <w:rFonts w:asciiTheme="minorHAnsi" w:hAnsiTheme="minorHAnsi" w:cstheme="minorHAnsi"/>
                <w:sz w:val="16"/>
                <w:szCs w:val="16"/>
                <w:lang w:val="it-IT"/>
              </w:rPr>
            </w:pPr>
          </w:p>
        </w:tc>
      </w:tr>
    </w:tbl>
    <w:p w:rsidR="00DF7090" w:rsidRPr="008A2569" w:rsidRDefault="00DF7090" w:rsidP="00DF7090">
      <w:pPr>
        <w:autoSpaceDE/>
        <w:autoSpaceDN/>
        <w:adjustRightInd/>
        <w:rPr>
          <w:rFonts w:asciiTheme="minorHAnsi" w:hAnsiTheme="minorHAnsi" w:cstheme="minorHAnsi"/>
          <w:b/>
          <w:bCs/>
          <w:sz w:val="12"/>
          <w:lang w:val="it-IT"/>
        </w:rPr>
      </w:pPr>
    </w:p>
    <w:p w:rsidR="00DF7090" w:rsidRPr="008A2569" w:rsidRDefault="00DF7090" w:rsidP="00DF7090">
      <w:pPr>
        <w:jc w:val="center"/>
        <w:rPr>
          <w:rFonts w:asciiTheme="minorHAnsi" w:hAnsiTheme="minorHAnsi" w:cstheme="minorHAnsi"/>
          <w:b/>
          <w:bCs/>
          <w:sz w:val="12"/>
          <w:lang w:val="it-IT"/>
        </w:rPr>
      </w:pPr>
      <w:r w:rsidRPr="008A2569">
        <w:rPr>
          <w:rFonts w:asciiTheme="minorHAnsi" w:hAnsiTheme="minorHAnsi" w:cstheme="minorHAnsi"/>
          <w:b/>
          <w:bCs/>
          <w:sz w:val="12"/>
          <w:lang w:val="it-IT"/>
        </w:rPr>
        <w:t>Estratto dal Reg.UE n. 679/2016</w:t>
      </w:r>
    </w:p>
    <w:p w:rsidR="00DF7090" w:rsidRPr="008A2569" w:rsidRDefault="00DF7090" w:rsidP="00DF7090">
      <w:pPr>
        <w:jc w:val="center"/>
        <w:rPr>
          <w:rFonts w:asciiTheme="minorHAnsi" w:hAnsiTheme="minorHAnsi" w:cstheme="minorHAnsi"/>
          <w:b/>
          <w:sz w:val="12"/>
          <w:lang w:val="it-IT"/>
        </w:rPr>
      </w:pPr>
      <w:r w:rsidRPr="008A2569">
        <w:rPr>
          <w:rFonts w:asciiTheme="minorHAnsi" w:hAnsiTheme="minorHAnsi" w:cstheme="minorHAnsi"/>
          <w:b/>
          <w:sz w:val="12"/>
          <w:lang w:val="it-IT"/>
        </w:rPr>
        <w:t>Articolo 15 Diritto di accesso dell'interessato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1.   L'interessato ha il diritto di ottenere dal titolare del trattamento la conferma che sia o meno in corso un trattamento di dati personali che lo riguardano e in tal caso, di ottenere l'accesso ai dati personali e alle seguenti informazioni:</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a) le finalità del trattamento;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b) le categorie di dati personali in questione;</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c)i destinatari o le categorie di destinatari a cui i dati personali sono stati o saranno comunicati, in particolare se destinatari di paesi terzi o organizzazioni internazionali;</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d) quando possibile, il periodo di conservazione dei dati personali previsto oppure, se non è possibile, i criteri utilizzati per determinare tale periodo;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e) l'esistenza del diritto dell'interessato di chiedere al titolare del trattamento la rettifica o la cancellazione dei dati personali o la limitazione del trattamento dei dati personali che lo riguardano o di opporsi al loro trattamento;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f) il diritto di proporre reclamo a un'autorità di controllo;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g) qualora i dati non siano raccolti presso l'interessato, tutte le informazioni disponibili sulla loro origine;</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h)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2.   Qualora i dati personali siano trasferiti a un paese terzo o a un'organizzazione internazionale, l'interessato ha il diritto di essere informato dell'esistenza di garanzie adeguate ai sensi dell'articolo 46 relative al trasferimento.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4.   Il diritto di ottenere una copia di cui al paragrafo 3 non deve ledere i diritti e le libertà altrui.</w:t>
      </w:r>
    </w:p>
    <w:p w:rsidR="00DF7090" w:rsidRPr="008A2569" w:rsidRDefault="00DF7090" w:rsidP="00DF7090">
      <w:pPr>
        <w:jc w:val="center"/>
        <w:rPr>
          <w:rFonts w:asciiTheme="minorHAnsi" w:hAnsiTheme="minorHAnsi" w:cstheme="minorHAnsi"/>
          <w:b/>
          <w:sz w:val="12"/>
          <w:lang w:val="it-IT"/>
        </w:rPr>
      </w:pPr>
      <w:r w:rsidRPr="008A2569">
        <w:rPr>
          <w:rFonts w:asciiTheme="minorHAnsi" w:hAnsiTheme="minorHAnsi" w:cstheme="minorHAnsi"/>
          <w:b/>
          <w:sz w:val="12"/>
          <w:lang w:val="it-IT"/>
        </w:rPr>
        <w:t>Articolo 16 Diritto di rettifica</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p>
    <w:p w:rsidR="00DF7090" w:rsidRPr="008A2569" w:rsidRDefault="00DF7090" w:rsidP="00DF7090">
      <w:pPr>
        <w:jc w:val="center"/>
        <w:rPr>
          <w:rFonts w:asciiTheme="minorHAnsi" w:hAnsiTheme="minorHAnsi" w:cstheme="minorHAnsi"/>
          <w:b/>
          <w:sz w:val="12"/>
          <w:lang w:val="it-IT"/>
        </w:rPr>
      </w:pPr>
      <w:r w:rsidRPr="008A2569">
        <w:rPr>
          <w:rFonts w:asciiTheme="minorHAnsi" w:hAnsiTheme="minorHAnsi" w:cstheme="minorHAnsi"/>
          <w:b/>
          <w:sz w:val="12"/>
          <w:lang w:val="it-IT"/>
        </w:rPr>
        <w:t>Articolo 17 Diritto alla cancellazione («diritto all'oblio»)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1.   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a) i dati personali non sono più necessari rispetto alle finalità per le quali sono stati raccolti o altrimenti trattati;</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b) l'interessato revoca il consenso su cui si basa il trattamento conformemente all'articolo 6, paragrafo 1, lettera a), o all'articolo 9, paragrafo 2, lettera a), e se non sussiste altro fondamento giuridico per il trattamento;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c) l'interessato si oppone al trattamento ai sensi dell'articolo 21, paragrafo 1, e non sussiste alcun motivo legittimo prevalente per procedere al trattamento, oppure si oppone al trattamento ai sensi dell'articolo 21, paragrafo 2;</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d) i dati personali sono stati trattati illecitamente;</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e) i dati personali devono essere cancellati per adempiere un obbligo legale previsto dal diritto dell'Unione o dello Stato membro cui è soggetto il titolare del trattamento;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f) i dati personali sono stati raccolti relativamente all'offerta di servizi della società dell'informazione di cui all'articolo 8, paragrafo 1.</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2.   Il titolare del trattamento, se ha reso pubblici dati personali ed è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 personali.</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3.   I paragrafi 1 e 2 non si applicano nella misura in cui il trattamento sia necessario: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a) per l'esercizio del diritto alla libertà di   e di informazione;</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b) per l'adempimento di un obbligo legale che richieda il trattamento previsto dal diritto dell'Unione o dello Stato membro cui è soggetto il titolare del trattamento o per l'esecuzione di un compito svolto nel pubblico interesse oppure nell'esercizio di pubblici poteri di cui è investito il titolare del trattamento;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c) per motivi di interesse pubblico nel settore della sanità pubblica in conformità dell'articolo 9, paragrafo 2, lettere h) e i), e dell'articolo 9, paragrafo 3;</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d) a fini di archiviazione nel pubblico interesse, di ricerca scientifica o storica o a fini statistici conformemente all'articolo 89, paragrafo 1, nella misura in cui il diritto di cui al paragrafo 1 rischi di rendere impossibile o di pregiudicare gravemente il conseguimento degli obiettivi di tale trattamento; 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e) per l'accertamento, l'esercizio o la difesa di un diritto in sede giudiziaria.</w:t>
      </w:r>
    </w:p>
    <w:p w:rsidR="00DF7090" w:rsidRPr="008A2569" w:rsidRDefault="00DF7090" w:rsidP="00DF7090">
      <w:pPr>
        <w:jc w:val="center"/>
        <w:rPr>
          <w:rFonts w:asciiTheme="minorHAnsi" w:hAnsiTheme="minorHAnsi" w:cstheme="minorHAnsi"/>
          <w:b/>
          <w:sz w:val="12"/>
          <w:lang w:val="it-IT"/>
        </w:rPr>
      </w:pPr>
      <w:r w:rsidRPr="008A2569">
        <w:rPr>
          <w:rFonts w:asciiTheme="minorHAnsi" w:hAnsiTheme="minorHAnsi" w:cstheme="minorHAnsi"/>
          <w:b/>
          <w:sz w:val="12"/>
          <w:lang w:val="it-IT"/>
        </w:rPr>
        <w:t>Articolo 18 Diritto di limitazione di trattamento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1.   L'interessato ha il diritto di ottenere dal titolare del trattamento la limitazione del trattamento quando ricorre una delle seguenti ipotesi:</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a) l'interessato contesta l'esattezza dei dati personali, per il periodo necessario al titolare del trattamento per verificare l'esattezza di tali dati personali;</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b) il trattamento è illecito e l'interessato si oppone alla cancellazione dei dati personali e chiede invece che ne sia limitato l'utilizzo;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c) benché il titolare del trattamento non ne abbia più bisogno ai fini del trattamento, i dati personali sono necessari all'interessato per l'accertamento, l'esercizio o la difesa di un diritto in sede giudiziaria;</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d) l'interessato si è opposto al trattamento ai sensi dell'articolo 21, paragrafo 1, in attesa della verifica in merito all'eventuale prevalenza dei motivi legittimi del titolare del trattamento rispetto a quelli dell'interessato.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2.   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3.   L'interessato che ha ottenuto la limitazione del trattamento a norma del paragrafo 1 è informato dal titolare del trattamento prima che detta limitazione sia revocata.</w:t>
      </w:r>
    </w:p>
    <w:p w:rsidR="00DF7090" w:rsidRPr="008A2569" w:rsidRDefault="00DF7090" w:rsidP="00DF7090">
      <w:pPr>
        <w:jc w:val="center"/>
        <w:rPr>
          <w:rFonts w:asciiTheme="minorHAnsi" w:hAnsiTheme="minorHAnsi" w:cstheme="minorHAnsi"/>
          <w:b/>
          <w:sz w:val="12"/>
          <w:lang w:val="it-IT"/>
        </w:rPr>
      </w:pPr>
    </w:p>
    <w:p w:rsidR="00DF7090" w:rsidRPr="008A2569" w:rsidRDefault="00DF7090" w:rsidP="00DF7090">
      <w:pPr>
        <w:jc w:val="center"/>
        <w:rPr>
          <w:rFonts w:asciiTheme="minorHAnsi" w:hAnsiTheme="minorHAnsi" w:cstheme="minorHAnsi"/>
          <w:b/>
          <w:sz w:val="12"/>
          <w:lang w:val="it-IT"/>
        </w:rPr>
      </w:pPr>
      <w:r w:rsidRPr="008A2569">
        <w:rPr>
          <w:rFonts w:asciiTheme="minorHAnsi" w:hAnsiTheme="minorHAnsi" w:cstheme="minorHAnsi"/>
          <w:b/>
          <w:sz w:val="12"/>
          <w:lang w:val="it-IT"/>
        </w:rPr>
        <w:t>Articolo 19 Obbligo di notifica in caso di rettifica o cancellazione dei dati personali o limitazione del trattamento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w:t>
      </w:r>
    </w:p>
    <w:p w:rsidR="00DF7090" w:rsidRPr="008A2569" w:rsidRDefault="00DF7090" w:rsidP="00DF7090">
      <w:pPr>
        <w:jc w:val="center"/>
        <w:rPr>
          <w:rFonts w:asciiTheme="minorHAnsi" w:hAnsiTheme="minorHAnsi" w:cstheme="minorHAnsi"/>
          <w:b/>
          <w:sz w:val="12"/>
          <w:lang w:val="it-IT"/>
        </w:rPr>
      </w:pPr>
      <w:r w:rsidRPr="008A2569">
        <w:rPr>
          <w:rFonts w:asciiTheme="minorHAnsi" w:hAnsiTheme="minorHAnsi" w:cstheme="minorHAnsi"/>
          <w:b/>
          <w:sz w:val="12"/>
          <w:lang w:val="it-IT"/>
        </w:rPr>
        <w:t>Articolo 20 Diritto alla portabilità dei dati</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1.   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a) il trattamento si basi sul consenso ai sensi dell'articolo 6, paragrafo 1, lettera a), o dell'articolo 9, paragrafo 2, lettera a), o su un contratto ai sensi dell'articolo 6, paragrafo 1, lettera b); e</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b) il trattamento sia effettuato con mezzi automatizzati.</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2.   Nell'esercitare i propri diritti relativamente alla portabilità dei dati a norma del paragrafo 1, l'interessato ha il diritto di ottenere la trasmissione diretta dei dati personali da un titolare del trattamento all'altro, se tecnicamente fattibile.</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3.   L'esercizio del diritto di cui al paragrafo 1 del presente articolo lascia impregiudicato l'articolo 17. Tale diritto non si applica al trattamento necessario per l'esecuzione di un compito di interesse pubblico o connesso all'esercizio di pubblici poteri di cui è investito il titolare del trattamento.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4.   Il diritto di cui al paragrafo 1 non deve ledere i diritti e le libertà altrui.</w:t>
      </w:r>
    </w:p>
    <w:p w:rsidR="00DF7090" w:rsidRPr="008A2569" w:rsidRDefault="00DF7090" w:rsidP="00DF7090">
      <w:pPr>
        <w:jc w:val="center"/>
        <w:rPr>
          <w:rFonts w:asciiTheme="minorHAnsi" w:hAnsiTheme="minorHAnsi" w:cstheme="minorHAnsi"/>
          <w:b/>
          <w:sz w:val="12"/>
          <w:lang w:val="it-IT"/>
        </w:rPr>
      </w:pPr>
      <w:r w:rsidRPr="008A2569">
        <w:rPr>
          <w:rFonts w:asciiTheme="minorHAnsi" w:hAnsiTheme="minorHAnsi" w:cstheme="minorHAnsi"/>
          <w:b/>
          <w:sz w:val="12"/>
          <w:lang w:val="it-IT"/>
        </w:rPr>
        <w:t>Articolo 21 Diritto di opposizione</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1.   L'interessato ha il diritto di opporsi in qualsiasi momento, per motivi connessi alla sua situazione particolare, al trattamento dei dati personali che lo riguardano ai sensi dell'articolo 6, paragrafo 1, lettere e) o f),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2.   Qualora i dati personali siano trattati per finalità di marketing diretto, l'interessato ha il diritto di opporsi in qualsiasi momento al trattamento dei dati personali che lo riguardano effettuato per tali finalità, compresa la profilazione nella misura in cui sia connessa a tale marketing diretto.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3.   Qualora l'interessato si opponga al trattamento per finalità di marketing diretto, i dati personali non sono più oggetto di trattamento per tali finalità.</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4.   Il diritto di cui ai paragrafi 1 e 2 è esplicitamente portato all'attenzione dell'interessato ed è presentato chiaramente e separatamente da qualsiasi altra informazione al più tardi al momento della prima comunicazione con l'interessato.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5.   Nel contesto dell'utilizzo di servizi della società dell'informazione e fatta salva la direttiva 2002/58/CE, l'interessato può esercitare il proprio diritto di opposizione con mezzi automatizzati che utilizzano specifiche tecniche.</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6.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è necessario per l'esecuzione di un compito di interesse pubblico.</w:t>
      </w:r>
    </w:p>
    <w:p w:rsidR="00DF7090" w:rsidRPr="008A2569" w:rsidRDefault="00DF7090" w:rsidP="00DF7090">
      <w:pPr>
        <w:jc w:val="center"/>
        <w:rPr>
          <w:rFonts w:asciiTheme="minorHAnsi" w:hAnsiTheme="minorHAnsi" w:cstheme="minorHAnsi"/>
          <w:b/>
          <w:sz w:val="12"/>
          <w:lang w:val="it-IT"/>
        </w:rPr>
      </w:pPr>
      <w:r w:rsidRPr="008A2569">
        <w:rPr>
          <w:rFonts w:asciiTheme="minorHAnsi" w:hAnsiTheme="minorHAnsi" w:cstheme="minorHAnsi"/>
          <w:b/>
          <w:sz w:val="12"/>
          <w:lang w:val="it-IT"/>
        </w:rPr>
        <w:t>Articolo 22 Processo decisionale automatizzato relativo alle persone fisiche, compresa la profilazione</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1.   L'interessato ha il diritto di non essere sottoposto a una decisione basata unicamente sul trattamento automatizzato, compresa la profilazione, che produca effetti giuridici che lo riguardano o che incida in modo analogo significativamente sulla sua persona.</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2.   Il paragrafo 1 non si applica nel caso in cui la decisione:</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a) sia necessaria per la conclusione o l'esecuzione di un contratto tra l'interessato e un titolare del trattamento;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b) sia autorizzata dal diritto dell'Unione o dello Stato membro cui è soggetto il titolare del trattamento, che precisa altresì misure adeguate a tutela dei diritti, delle libertà e dei legittimi interessi dell'interessato;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c) si basi sul consenso esplicito dell'interessato.</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3.   Nei casi di cui al paragrafo 2, lettere a) e c), il titolare del trattamento attua misure appropriate per tutelare i diritti, le libertà e i legittimi interessi dell'interessato, almeno il diritto di ottenere l'intervento umano da parte del titolare del trattamento, di esprimere la propria opinione e di contestare la decisione.</w:t>
      </w:r>
    </w:p>
    <w:p w:rsidR="00DF7090" w:rsidRPr="008A2569" w:rsidRDefault="00DF7090" w:rsidP="00DF7090">
      <w:pPr>
        <w:rPr>
          <w:rFonts w:asciiTheme="minorHAnsi" w:hAnsiTheme="minorHAnsi" w:cstheme="minorHAnsi"/>
          <w:sz w:val="12"/>
          <w:lang w:val="it-IT"/>
        </w:rPr>
      </w:pPr>
      <w:r w:rsidRPr="008A2569">
        <w:rPr>
          <w:rFonts w:asciiTheme="minorHAnsi" w:hAnsiTheme="minorHAnsi" w:cstheme="minorHAnsi"/>
          <w:sz w:val="12"/>
          <w:lang w:val="it-IT"/>
        </w:rPr>
        <w:t>4.   Le decisioni di cui al paragrafo 2 non si basano sulle categorie particolari di dati personali di cui all'articolo 9, paragrafo 1, a meno che non sia d'applicazione l'articolo 9, paragrafo 2, lettere a) o g), e non siano in vigore misure adeguate a tutela dei diritti, delle libertà e dei legittimi interessi dell'interessato.</w:t>
      </w:r>
    </w:p>
    <w:p w:rsidR="00DF7090" w:rsidRPr="008A2569" w:rsidRDefault="00DF7090" w:rsidP="00DF7090">
      <w:pPr>
        <w:rPr>
          <w:rFonts w:asciiTheme="minorHAnsi" w:hAnsiTheme="minorHAnsi" w:cstheme="minorHAnsi"/>
          <w:lang w:val="it-IT"/>
        </w:rPr>
      </w:pPr>
    </w:p>
    <w:p w:rsidR="00DF7090" w:rsidRPr="00385423" w:rsidRDefault="00DF7090" w:rsidP="00DF7090">
      <w:pPr>
        <w:pStyle w:val="Titolo"/>
        <w:spacing w:line="360" w:lineRule="auto"/>
        <w:rPr>
          <w:rFonts w:asciiTheme="minorHAnsi" w:hAnsiTheme="minorHAnsi" w:cstheme="minorHAnsi"/>
          <w:sz w:val="16"/>
          <w:szCs w:val="16"/>
        </w:rPr>
      </w:pPr>
      <w:r w:rsidRPr="00385423">
        <w:rPr>
          <w:rFonts w:asciiTheme="minorHAnsi" w:hAnsiTheme="minorHAnsi" w:cstheme="minorHAnsi"/>
          <w:sz w:val="16"/>
          <w:szCs w:val="16"/>
        </w:rPr>
        <w:t>Dichiarazione di presa visione ed eventuali consensi dell’interessato</w:t>
      </w:r>
    </w:p>
    <w:p w:rsidR="00DF7090" w:rsidRPr="008A2569" w:rsidRDefault="00DF7090" w:rsidP="00DF7090">
      <w:pPr>
        <w:spacing w:before="120" w:after="120" w:line="360" w:lineRule="auto"/>
        <w:jc w:val="both"/>
        <w:rPr>
          <w:rFonts w:asciiTheme="minorHAnsi" w:hAnsiTheme="minorHAnsi" w:cstheme="minorHAnsi"/>
          <w:color w:val="000000"/>
          <w:sz w:val="16"/>
          <w:szCs w:val="16"/>
          <w:lang w:val="it-IT"/>
        </w:rPr>
      </w:pPr>
      <w:r w:rsidRPr="008A2569">
        <w:rPr>
          <w:rFonts w:asciiTheme="minorHAnsi" w:hAnsiTheme="minorHAnsi" w:cstheme="minorHAnsi"/>
          <w:color w:val="000000"/>
          <w:sz w:val="16"/>
          <w:szCs w:val="16"/>
          <w:lang w:val="it-IT"/>
        </w:rPr>
        <w:t xml:space="preserve">Ai sensi del Reg. (UE)2016/679, io sottoscritto/a ______________________________________ in qualità di soggetto interessato, designato/rappresentante di (ragione sociale) _________________________________ prendo atto dell’informativa di cui sopra ed in particolare relativa al trattamento, mediante strumenti elettronici e non, in Italia, in UE ed eventualmente al di fuori, adottando tutte le misure di sicurezza necessarie, dei dati personali richiesti per l’adesione all’ASSOCIAZIONE CSV VDA – ODV.  </w:t>
      </w:r>
    </w:p>
    <w:p w:rsidR="00DF7090" w:rsidRPr="008A2569" w:rsidRDefault="00DF7090" w:rsidP="00DF7090">
      <w:pPr>
        <w:spacing w:before="120" w:after="120" w:line="360" w:lineRule="auto"/>
        <w:jc w:val="both"/>
        <w:rPr>
          <w:rFonts w:asciiTheme="minorHAnsi" w:hAnsiTheme="minorHAnsi" w:cstheme="minorHAnsi"/>
          <w:sz w:val="16"/>
          <w:szCs w:val="16"/>
          <w:lang w:val="it-IT"/>
        </w:rPr>
      </w:pPr>
      <w:r w:rsidRPr="00385423">
        <w:rPr>
          <w:rFonts w:asciiTheme="minorHAnsi" w:hAnsiTheme="minorHAnsi" w:cstheme="minorHAnsi"/>
          <w:sz w:val="16"/>
          <w:szCs w:val="16"/>
        </w:rPr>
        <w:sym w:font="Wingdings" w:char="F06F"/>
      </w:r>
      <w:r w:rsidRPr="008A2569">
        <w:rPr>
          <w:rFonts w:asciiTheme="minorHAnsi" w:hAnsiTheme="minorHAnsi" w:cstheme="minorHAnsi"/>
          <w:sz w:val="16"/>
          <w:szCs w:val="16"/>
          <w:lang w:val="it-IT"/>
        </w:rPr>
        <w:t xml:space="preserve">Autorizzo          </w:t>
      </w:r>
      <w:r w:rsidRPr="00385423">
        <w:rPr>
          <w:rFonts w:asciiTheme="minorHAnsi" w:hAnsiTheme="minorHAnsi" w:cstheme="minorHAnsi"/>
          <w:sz w:val="16"/>
          <w:szCs w:val="16"/>
        </w:rPr>
        <w:sym w:font="Wingdings" w:char="F06F"/>
      </w:r>
      <w:r w:rsidRPr="008A2569">
        <w:rPr>
          <w:rFonts w:asciiTheme="minorHAnsi" w:hAnsiTheme="minorHAnsi" w:cstheme="minorHAnsi"/>
          <w:sz w:val="16"/>
          <w:szCs w:val="16"/>
          <w:lang w:val="it-IT"/>
        </w:rPr>
        <w:t>Non autorizzo</w:t>
      </w:r>
      <w:r w:rsidRPr="008A2569">
        <w:rPr>
          <w:rFonts w:asciiTheme="minorHAnsi" w:hAnsiTheme="minorHAnsi" w:cstheme="minorHAnsi"/>
          <w:sz w:val="16"/>
          <w:szCs w:val="16"/>
          <w:lang w:val="it-IT"/>
        </w:rPr>
        <w:tab/>
      </w:r>
      <w:r w:rsidRPr="008A2569">
        <w:rPr>
          <w:rFonts w:asciiTheme="minorHAnsi" w:hAnsiTheme="minorHAnsi" w:cstheme="minorHAnsi"/>
          <w:color w:val="000000"/>
          <w:sz w:val="16"/>
          <w:szCs w:val="16"/>
          <w:lang w:val="it-IT"/>
        </w:rPr>
        <w:t>finalità funzionali alle legittime attività dell’associazione o servizi aggiuntivi agli associati che possono anche comprendere il trattamento di dati appartenenti a categorie particolari di dati personali, compresa l’eventuale comunicazione all’esterno.</w:t>
      </w:r>
    </w:p>
    <w:p w:rsidR="00DF7090" w:rsidRPr="008A2569" w:rsidRDefault="00DF7090" w:rsidP="00DF7090">
      <w:pPr>
        <w:spacing w:before="120" w:after="120" w:line="360" w:lineRule="auto"/>
        <w:jc w:val="both"/>
        <w:rPr>
          <w:rFonts w:asciiTheme="minorHAnsi" w:hAnsiTheme="minorHAnsi" w:cstheme="minorHAnsi"/>
          <w:sz w:val="16"/>
          <w:szCs w:val="16"/>
          <w:lang w:val="it-IT"/>
        </w:rPr>
      </w:pPr>
      <w:r w:rsidRPr="00385423">
        <w:rPr>
          <w:rFonts w:asciiTheme="minorHAnsi" w:hAnsiTheme="minorHAnsi" w:cstheme="minorHAnsi"/>
          <w:sz w:val="16"/>
          <w:szCs w:val="16"/>
        </w:rPr>
        <w:sym w:font="Wingdings" w:char="F06F"/>
      </w:r>
      <w:r w:rsidRPr="008A2569">
        <w:rPr>
          <w:rFonts w:asciiTheme="minorHAnsi" w:hAnsiTheme="minorHAnsi" w:cstheme="minorHAnsi"/>
          <w:sz w:val="16"/>
          <w:szCs w:val="16"/>
          <w:lang w:val="it-IT"/>
        </w:rPr>
        <w:t xml:space="preserve">Autorizzo          </w:t>
      </w:r>
      <w:r w:rsidRPr="00385423">
        <w:rPr>
          <w:rFonts w:asciiTheme="minorHAnsi" w:hAnsiTheme="minorHAnsi" w:cstheme="minorHAnsi"/>
          <w:sz w:val="16"/>
          <w:szCs w:val="16"/>
        </w:rPr>
        <w:sym w:font="Wingdings" w:char="F06F"/>
      </w:r>
      <w:r w:rsidRPr="008A2569">
        <w:rPr>
          <w:rFonts w:asciiTheme="minorHAnsi" w:hAnsiTheme="minorHAnsi" w:cstheme="minorHAnsi"/>
          <w:sz w:val="16"/>
          <w:szCs w:val="16"/>
          <w:lang w:val="it-IT"/>
        </w:rPr>
        <w:t>Non autorizzo</w:t>
      </w:r>
      <w:r w:rsidRPr="008A2569">
        <w:rPr>
          <w:rFonts w:asciiTheme="minorHAnsi" w:hAnsiTheme="minorHAnsi" w:cstheme="minorHAnsi"/>
          <w:sz w:val="16"/>
          <w:szCs w:val="16"/>
          <w:lang w:val="it-IT"/>
        </w:rPr>
        <w:tab/>
        <w:t>il trattamento dei soli dati personali per promozione e vendita di prodotti e servizi, invio di informazioni commerciali, marketing e rilevazione del grado di soddisfazione, invio di materiale pubblicitario relativo a prodotti e servizi del titolare del trattamento ovvero di suoi partner commerciali.</w:t>
      </w:r>
    </w:p>
    <w:p w:rsidR="00DF7090" w:rsidRPr="008A2569" w:rsidRDefault="00DF7090" w:rsidP="00DF7090">
      <w:pPr>
        <w:spacing w:line="360" w:lineRule="auto"/>
        <w:rPr>
          <w:rFonts w:asciiTheme="minorHAnsi" w:hAnsiTheme="minorHAnsi" w:cstheme="minorHAnsi"/>
          <w:lang w:val="it-IT"/>
        </w:rPr>
      </w:pPr>
    </w:p>
    <w:p w:rsidR="00DF7090" w:rsidRPr="00385423" w:rsidRDefault="00DF7090" w:rsidP="00DF7090">
      <w:pPr>
        <w:jc w:val="both"/>
        <w:rPr>
          <w:rFonts w:asciiTheme="minorHAnsi" w:hAnsiTheme="minorHAnsi" w:cstheme="minorHAnsi"/>
          <w:sz w:val="16"/>
        </w:rPr>
      </w:pPr>
      <w:r w:rsidRPr="00385423">
        <w:rPr>
          <w:rFonts w:asciiTheme="minorHAnsi" w:hAnsiTheme="minorHAnsi" w:cstheme="minorHAnsi"/>
          <w:sz w:val="16"/>
        </w:rPr>
        <w:t>Luogo ________________________                                                                                            Firma</w:t>
      </w:r>
      <w:r>
        <w:rPr>
          <w:rFonts w:asciiTheme="minorHAnsi" w:hAnsiTheme="minorHAnsi" w:cstheme="minorHAnsi"/>
          <w:sz w:val="16"/>
        </w:rPr>
        <w:t xml:space="preserve"> </w:t>
      </w:r>
      <w:r w:rsidRPr="00385423">
        <w:rPr>
          <w:rFonts w:ascii="Calibri" w:hAnsi="Calibri" w:cs="Calibri"/>
          <w:sz w:val="16"/>
        </w:rPr>
        <w:t xml:space="preserve">  ___________________________</w:t>
      </w:r>
    </w:p>
    <w:p w:rsidR="00DF7090" w:rsidRPr="00385423" w:rsidRDefault="00DF7090" w:rsidP="00DF7090">
      <w:pPr>
        <w:jc w:val="both"/>
        <w:rPr>
          <w:rFonts w:asciiTheme="minorHAnsi" w:hAnsiTheme="minorHAnsi" w:cstheme="minorHAnsi"/>
          <w:sz w:val="16"/>
        </w:rPr>
      </w:pPr>
    </w:p>
    <w:p w:rsidR="00DF7090" w:rsidRPr="00385423" w:rsidRDefault="00DF7090" w:rsidP="00DF7090">
      <w:pPr>
        <w:jc w:val="both"/>
        <w:rPr>
          <w:rFonts w:asciiTheme="minorHAnsi" w:hAnsiTheme="minorHAnsi" w:cstheme="minorHAnsi"/>
          <w:sz w:val="16"/>
        </w:rPr>
      </w:pPr>
    </w:p>
    <w:p w:rsidR="00DF7090" w:rsidRPr="00385423" w:rsidRDefault="00DF7090" w:rsidP="00DF7090">
      <w:pPr>
        <w:jc w:val="both"/>
        <w:rPr>
          <w:rFonts w:asciiTheme="minorHAnsi" w:hAnsiTheme="minorHAnsi" w:cstheme="minorHAnsi"/>
          <w:sz w:val="16"/>
        </w:rPr>
      </w:pPr>
      <w:r w:rsidRPr="00385423">
        <w:rPr>
          <w:rFonts w:asciiTheme="minorHAnsi" w:hAnsiTheme="minorHAnsi" w:cstheme="minorHAnsi"/>
          <w:sz w:val="16"/>
        </w:rPr>
        <w:t>Data__________________________</w:t>
      </w:r>
      <w:r w:rsidRPr="00385423">
        <w:rPr>
          <w:rFonts w:asciiTheme="minorHAnsi" w:hAnsiTheme="minorHAnsi" w:cstheme="minorHAnsi"/>
          <w:sz w:val="16"/>
        </w:rPr>
        <w:tab/>
      </w:r>
      <w:r w:rsidRPr="00385423">
        <w:rPr>
          <w:rFonts w:asciiTheme="minorHAnsi" w:hAnsiTheme="minorHAnsi" w:cstheme="minorHAnsi"/>
          <w:sz w:val="16"/>
        </w:rPr>
        <w:tab/>
      </w:r>
      <w:r w:rsidRPr="00385423">
        <w:rPr>
          <w:rFonts w:asciiTheme="minorHAnsi" w:hAnsiTheme="minorHAnsi" w:cstheme="minorHAnsi"/>
          <w:sz w:val="16"/>
        </w:rPr>
        <w:tab/>
      </w:r>
      <w:r w:rsidRPr="00385423">
        <w:rPr>
          <w:rFonts w:asciiTheme="minorHAnsi" w:hAnsiTheme="minorHAnsi" w:cstheme="minorHAnsi"/>
          <w:sz w:val="16"/>
        </w:rPr>
        <w:tab/>
      </w:r>
      <w:r w:rsidRPr="00385423">
        <w:rPr>
          <w:rFonts w:asciiTheme="minorHAnsi" w:hAnsiTheme="minorHAnsi" w:cstheme="minorHAnsi"/>
          <w:sz w:val="16"/>
        </w:rPr>
        <w:tab/>
      </w:r>
      <w:r w:rsidRPr="00385423">
        <w:rPr>
          <w:rFonts w:asciiTheme="minorHAnsi" w:hAnsiTheme="minorHAnsi" w:cstheme="minorHAnsi"/>
          <w:sz w:val="16"/>
        </w:rPr>
        <w:tab/>
      </w:r>
      <w:r w:rsidRPr="00385423">
        <w:rPr>
          <w:rFonts w:asciiTheme="minorHAnsi" w:hAnsiTheme="minorHAnsi" w:cstheme="minorHAnsi"/>
          <w:sz w:val="16"/>
        </w:rPr>
        <w:tab/>
      </w:r>
    </w:p>
    <w:p w:rsidR="00DF7090" w:rsidRPr="00385423" w:rsidRDefault="00DF7090" w:rsidP="00DF7090">
      <w:pPr>
        <w:tabs>
          <w:tab w:val="left" w:pos="839"/>
        </w:tabs>
        <w:spacing w:after="100" w:afterAutospacing="1" w:line="360" w:lineRule="auto"/>
        <w:jc w:val="both"/>
        <w:rPr>
          <w:rFonts w:asciiTheme="minorHAnsi" w:hAnsiTheme="minorHAnsi" w:cstheme="minorHAnsi"/>
          <w:sz w:val="24"/>
          <w:szCs w:val="24"/>
          <w:lang w:val="it-IT"/>
        </w:rPr>
      </w:pPr>
    </w:p>
    <w:p w:rsidR="00DF7090" w:rsidRPr="00385423" w:rsidRDefault="00DF7090" w:rsidP="00DF7090">
      <w:pPr>
        <w:tabs>
          <w:tab w:val="left" w:pos="839"/>
        </w:tabs>
        <w:spacing w:after="100" w:afterAutospacing="1"/>
        <w:ind w:left="360"/>
        <w:jc w:val="both"/>
        <w:rPr>
          <w:rFonts w:asciiTheme="minorHAnsi" w:hAnsiTheme="minorHAnsi" w:cstheme="minorHAnsi"/>
          <w:sz w:val="24"/>
          <w:szCs w:val="24"/>
          <w:lang w:val="it-IT"/>
        </w:rPr>
      </w:pPr>
    </w:p>
    <w:p w:rsidR="00DF7090" w:rsidRPr="00385423" w:rsidRDefault="00DF7090" w:rsidP="00DF7090">
      <w:pPr>
        <w:tabs>
          <w:tab w:val="left" w:pos="839"/>
        </w:tabs>
        <w:spacing w:after="100" w:afterAutospacing="1"/>
        <w:ind w:left="360"/>
        <w:jc w:val="both"/>
        <w:rPr>
          <w:rFonts w:asciiTheme="minorHAnsi" w:hAnsiTheme="minorHAnsi" w:cstheme="minorHAnsi"/>
          <w:sz w:val="24"/>
          <w:szCs w:val="24"/>
          <w:lang w:val="it-IT"/>
        </w:rPr>
      </w:pPr>
      <w:r w:rsidRPr="00385423">
        <w:rPr>
          <w:rFonts w:asciiTheme="minorHAnsi" w:hAnsiTheme="minorHAnsi" w:cstheme="minorHAnsi"/>
          <w:sz w:val="24"/>
          <w:szCs w:val="24"/>
          <w:lang w:val="it-IT"/>
        </w:rPr>
        <w:tab/>
      </w:r>
      <w:r w:rsidRPr="00385423">
        <w:rPr>
          <w:rFonts w:asciiTheme="minorHAnsi" w:hAnsiTheme="minorHAnsi" w:cstheme="minorHAnsi"/>
          <w:sz w:val="24"/>
          <w:szCs w:val="24"/>
          <w:lang w:val="it-IT"/>
        </w:rPr>
        <w:tab/>
      </w:r>
      <w:r w:rsidRPr="00385423">
        <w:rPr>
          <w:rFonts w:asciiTheme="minorHAnsi" w:hAnsiTheme="minorHAnsi" w:cstheme="minorHAnsi"/>
          <w:sz w:val="24"/>
          <w:szCs w:val="24"/>
          <w:lang w:val="it-IT"/>
        </w:rPr>
        <w:tab/>
      </w:r>
    </w:p>
    <w:p w:rsidR="00B91F2C" w:rsidRPr="009C1937" w:rsidRDefault="00B91F2C" w:rsidP="00DF7090">
      <w:pPr>
        <w:pStyle w:val="Titolo"/>
        <w:pBdr>
          <w:bottom w:val="single" w:sz="4" w:space="1" w:color="auto"/>
        </w:pBdr>
        <w:spacing w:after="100" w:afterAutospacing="1"/>
        <w:rPr>
          <w:rFonts w:ascii="Calibri" w:hAnsi="Calibri" w:cs="Arial"/>
          <w:sz w:val="22"/>
          <w:szCs w:val="22"/>
        </w:rPr>
      </w:pPr>
    </w:p>
    <w:sectPr w:rsidR="00B91F2C" w:rsidRPr="009C1937" w:rsidSect="004426FB">
      <w:headerReference w:type="default" r:id="rId19"/>
      <w:footerReference w:type="default" r:id="rId20"/>
      <w:pgSz w:w="11906" w:h="16838"/>
      <w:pgMar w:top="1843" w:right="1134" w:bottom="851" w:left="1134" w:header="426" w:footer="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A79" w:rsidRDefault="00C15A79" w:rsidP="008F2777">
      <w:r>
        <w:separator/>
      </w:r>
    </w:p>
  </w:endnote>
  <w:endnote w:type="continuationSeparator" w:id="0">
    <w:p w:rsidR="00C15A79" w:rsidRDefault="00C15A79" w:rsidP="008F277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67209"/>
      <w:docPartObj>
        <w:docPartGallery w:val="Page Numbers (Bottom of Page)"/>
        <w:docPartUnique/>
      </w:docPartObj>
    </w:sdtPr>
    <w:sdtContent>
      <w:p w:rsidR="00DB1C58" w:rsidRDefault="00D6751F">
        <w:pPr>
          <w:pStyle w:val="Pidipagina"/>
          <w:jc w:val="right"/>
        </w:pPr>
        <w:r>
          <w:fldChar w:fldCharType="begin"/>
        </w:r>
        <w:r w:rsidR="00DF7090">
          <w:instrText xml:space="preserve"> PAGE   \* MERGEFORMAT </w:instrText>
        </w:r>
        <w:r>
          <w:fldChar w:fldCharType="separate"/>
        </w:r>
        <w:r w:rsidR="00C15A79">
          <w:rPr>
            <w:noProof/>
          </w:rPr>
          <w:t>1</w:t>
        </w:r>
        <w:r>
          <w:rPr>
            <w:noProof/>
          </w:rPr>
          <w:fldChar w:fldCharType="end"/>
        </w:r>
      </w:p>
    </w:sdtContent>
  </w:sdt>
  <w:p w:rsidR="009C1937" w:rsidRPr="00684C3C" w:rsidRDefault="009C1937" w:rsidP="009E4003">
    <w:pPr>
      <w:pStyle w:val="Testo"/>
      <w:overflowPunct/>
      <w:autoSpaceDE/>
      <w:ind w:left="709" w:hanging="352"/>
      <w:jc w:val="center"/>
      <w:textAlignment w:val="auto"/>
      <w:rPr>
        <w:rFonts w:ascii="Calibri" w:hAnsi="Calibri"/>
        <w:color w:val="006666"/>
        <w:sz w:val="18"/>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A79" w:rsidRDefault="00C15A79" w:rsidP="008F2777">
      <w:r>
        <w:separator/>
      </w:r>
    </w:p>
  </w:footnote>
  <w:footnote w:type="continuationSeparator" w:id="0">
    <w:p w:rsidR="00C15A79" w:rsidRDefault="00C15A79" w:rsidP="008F27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937" w:rsidRPr="00554AE5" w:rsidRDefault="009C1937" w:rsidP="00554AE5">
    <w:pPr>
      <w:pStyle w:val="Intestazione"/>
    </w:pPr>
    <w:r>
      <w:rPr>
        <w:noProof/>
        <w:lang w:val="it-IT"/>
      </w:rPr>
      <w:drawing>
        <wp:inline distT="0" distB="0" distL="0" distR="0">
          <wp:extent cx="1295400" cy="914400"/>
          <wp:effectExtent l="19050" t="0" r="0" b="0"/>
          <wp:docPr id="2" name="Immagine 2" descr="LOGO_CSV_ODV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SV_ODV 2"/>
                  <pic:cNvPicPr>
                    <a:picLocks noChangeAspect="1" noChangeArrowheads="1"/>
                  </pic:cNvPicPr>
                </pic:nvPicPr>
                <pic:blipFill>
                  <a:blip r:embed="rId1"/>
                  <a:srcRect/>
                  <a:stretch>
                    <a:fillRect/>
                  </a:stretch>
                </pic:blipFill>
                <pic:spPr bwMode="auto">
                  <a:xfrm>
                    <a:off x="0" y="0"/>
                    <a:ext cx="1295400" cy="9144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EA3F14"/>
    <w:lvl w:ilvl="0">
      <w:numFmt w:val="bullet"/>
      <w:lvlText w:val="*"/>
      <w:lvlJc w:val="left"/>
    </w:lvl>
  </w:abstractNum>
  <w:abstractNum w:abstractNumId="1">
    <w:nsid w:val="02860DE1"/>
    <w:multiLevelType w:val="hybridMultilevel"/>
    <w:tmpl w:val="4E1E6CD4"/>
    <w:lvl w:ilvl="0" w:tplc="57828DF8">
      <w:numFmt w:val="bullet"/>
      <w:lvlText w:val="-"/>
      <w:lvlJc w:val="left"/>
      <w:pPr>
        <w:ind w:left="1068" w:hanging="360"/>
      </w:pPr>
      <w:rPr>
        <w:rFonts w:ascii="Arial" w:eastAsia="Times New Roman" w:hAnsi="Arial" w:hint="default"/>
        <w:b w:val="0"/>
        <w:sz w:val="22"/>
        <w:szCs w:val="22"/>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nsid w:val="04817F8B"/>
    <w:multiLevelType w:val="hybridMultilevel"/>
    <w:tmpl w:val="73AC1504"/>
    <w:lvl w:ilvl="0" w:tplc="5606760E">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8DF1001"/>
    <w:multiLevelType w:val="singleLevel"/>
    <w:tmpl w:val="0410000F"/>
    <w:lvl w:ilvl="0">
      <w:start w:val="1"/>
      <w:numFmt w:val="decimal"/>
      <w:lvlText w:val="%1."/>
      <w:lvlJc w:val="left"/>
      <w:pPr>
        <w:ind w:left="720" w:hanging="360"/>
      </w:pPr>
    </w:lvl>
  </w:abstractNum>
  <w:abstractNum w:abstractNumId="4">
    <w:nsid w:val="0E533B89"/>
    <w:multiLevelType w:val="multilevel"/>
    <w:tmpl w:val="5F3276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EFB6796"/>
    <w:multiLevelType w:val="hybridMultilevel"/>
    <w:tmpl w:val="40F46410"/>
    <w:lvl w:ilvl="0" w:tplc="D6BA3E4C">
      <w:start w:val="1"/>
      <w:numFmt w:val="lowerLetter"/>
      <w:lvlText w:val="%1)"/>
      <w:lvlJc w:val="left"/>
      <w:pPr>
        <w:ind w:left="360" w:hanging="360"/>
      </w:pPr>
      <w:rPr>
        <w:color w:val="000000"/>
      </w:rPr>
    </w:lvl>
    <w:lvl w:ilvl="1" w:tplc="04100003">
      <w:start w:val="1"/>
      <w:numFmt w:val="bullet"/>
      <w:lvlText w:val="o"/>
      <w:lvlJc w:val="left"/>
      <w:pPr>
        <w:ind w:left="108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1DB5682F"/>
    <w:multiLevelType w:val="hybridMultilevel"/>
    <w:tmpl w:val="998ABDE0"/>
    <w:lvl w:ilvl="0" w:tplc="BBCABCDA">
      <w:start w:val="1"/>
      <w:numFmt w:val="bullet"/>
      <w:lvlText w:val=""/>
      <w:lvlJc w:val="left"/>
      <w:pPr>
        <w:ind w:left="927" w:hanging="360"/>
      </w:pPr>
      <w:rPr>
        <w:rFonts w:ascii="Wingdings" w:hAnsi="Wingdings" w:hint="default"/>
        <w:b/>
        <w:sz w:val="32"/>
        <w:szCs w:val="32"/>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7">
    <w:nsid w:val="1E3760F3"/>
    <w:multiLevelType w:val="hybridMultilevel"/>
    <w:tmpl w:val="2132F2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30F739AA"/>
    <w:multiLevelType w:val="hybridMultilevel"/>
    <w:tmpl w:val="C34E3560"/>
    <w:lvl w:ilvl="0" w:tplc="AD700D02">
      <w:start w:val="1"/>
      <w:numFmt w:val="bullet"/>
      <w:lvlText w:val="–"/>
      <w:lvlJc w:val="left"/>
      <w:pPr>
        <w:tabs>
          <w:tab w:val="num" w:pos="360"/>
        </w:tabs>
        <w:ind w:left="360" w:hanging="360"/>
      </w:pPr>
      <w:rPr>
        <w:rFonts w:ascii="Calibri" w:hAnsi="Calibri"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nsid w:val="32F5151F"/>
    <w:multiLevelType w:val="hybridMultilevel"/>
    <w:tmpl w:val="CFC2D9F6"/>
    <w:lvl w:ilvl="0" w:tplc="D6BA3E4C">
      <w:start w:val="1"/>
      <w:numFmt w:val="lowerLetter"/>
      <w:lvlText w:val="%1)"/>
      <w:lvlJc w:val="left"/>
      <w:pPr>
        <w:ind w:left="360" w:hanging="360"/>
      </w:pPr>
      <w:rPr>
        <w:color w:val="000000"/>
      </w:rPr>
    </w:lvl>
    <w:lvl w:ilvl="1" w:tplc="75781E7E">
      <w:start w:val="1"/>
      <w:numFmt w:val="bullet"/>
      <w:lvlText w:val=""/>
      <w:lvlJc w:val="left"/>
      <w:pPr>
        <w:ind w:left="1080" w:hanging="360"/>
      </w:pPr>
      <w:rPr>
        <w:rFonts w:ascii="Symbol" w:hAnsi="Symbol"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34600371"/>
    <w:multiLevelType w:val="hybridMultilevel"/>
    <w:tmpl w:val="5B2AB798"/>
    <w:lvl w:ilvl="0" w:tplc="1130C68E">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5651DDC"/>
    <w:multiLevelType w:val="hybridMultilevel"/>
    <w:tmpl w:val="A5B2066A"/>
    <w:lvl w:ilvl="0" w:tplc="D24431EE">
      <w:start w:val="1"/>
      <w:numFmt w:val="bullet"/>
      <w:lvlText w:val=""/>
      <w:lvlJc w:val="left"/>
      <w:pPr>
        <w:ind w:left="360" w:hanging="360"/>
      </w:pPr>
      <w:rPr>
        <w:rFonts w:ascii="Wingdings" w:hAnsi="Wingdings" w:hint="default"/>
        <w:b w:val="0"/>
        <w:sz w:val="24"/>
        <w:szCs w:val="24"/>
      </w:rPr>
    </w:lvl>
    <w:lvl w:ilvl="1" w:tplc="4A5AB9E0">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73225F5"/>
    <w:multiLevelType w:val="hybridMultilevel"/>
    <w:tmpl w:val="0E2035AC"/>
    <w:lvl w:ilvl="0" w:tplc="D24431EE">
      <w:start w:val="1"/>
      <w:numFmt w:val="bullet"/>
      <w:lvlText w:val=""/>
      <w:lvlJc w:val="left"/>
      <w:pPr>
        <w:ind w:left="720" w:hanging="360"/>
      </w:pPr>
      <w:rPr>
        <w:rFonts w:ascii="Wingdings" w:hAnsi="Wingdings" w:hint="default"/>
        <w:b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A04730C"/>
    <w:multiLevelType w:val="hybridMultilevel"/>
    <w:tmpl w:val="2ED0624E"/>
    <w:lvl w:ilvl="0" w:tplc="99501E72">
      <w:start w:val="1"/>
      <w:numFmt w:val="bullet"/>
      <w:lvlText w:val=""/>
      <w:lvlJc w:val="left"/>
      <w:pPr>
        <w:ind w:left="720" w:hanging="360"/>
      </w:pPr>
      <w:rPr>
        <w:rFonts w:ascii="Wingdings" w:hAnsi="Wingdings" w:hint="default"/>
        <w:b/>
        <w:sz w:val="22"/>
        <w:szCs w:val="22"/>
      </w:rPr>
    </w:lvl>
    <w:lvl w:ilvl="1" w:tplc="B5F2748A">
      <w:start w:val="1"/>
      <w:numFmt w:val="bullet"/>
      <w:lvlText w:val=""/>
      <w:lvlJc w:val="left"/>
      <w:pPr>
        <w:ind w:left="1440" w:hanging="360"/>
      </w:pPr>
      <w:rPr>
        <w:rFonts w:ascii="Wingdings" w:hAnsi="Wingdings" w:hint="default"/>
        <w:b/>
        <w:sz w:val="24"/>
        <w:szCs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89C4791"/>
    <w:multiLevelType w:val="hybridMultilevel"/>
    <w:tmpl w:val="5D285394"/>
    <w:lvl w:ilvl="0" w:tplc="5606760E">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nsid w:val="4DB73992"/>
    <w:multiLevelType w:val="hybridMultilevel"/>
    <w:tmpl w:val="BCFA366A"/>
    <w:lvl w:ilvl="0" w:tplc="992EF53A">
      <w:numFmt w:val="bullet"/>
      <w:lvlText w:val=""/>
      <w:lvlJc w:val="left"/>
      <w:pPr>
        <w:ind w:left="360" w:hanging="360"/>
      </w:pPr>
      <w:rPr>
        <w:rFonts w:ascii="Symbol" w:eastAsia="Times New Roman" w:hAnsi="Symbol" w:hint="default"/>
      </w:rPr>
    </w:lvl>
    <w:lvl w:ilvl="1" w:tplc="D2B8849E">
      <w:start w:val="1"/>
      <w:numFmt w:val="bullet"/>
      <w:lvlText w:val=""/>
      <w:lvlJc w:val="left"/>
      <w:pPr>
        <w:ind w:left="1080" w:hanging="360"/>
      </w:pPr>
      <w:rPr>
        <w:rFonts w:ascii="Wingdings" w:hAnsi="Wingdings" w:hint="default"/>
        <w:b/>
        <w:sz w:val="32"/>
        <w:szCs w:val="32"/>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50243DEB"/>
    <w:multiLevelType w:val="hybridMultilevel"/>
    <w:tmpl w:val="62AA759A"/>
    <w:lvl w:ilvl="0" w:tplc="04100017">
      <w:start w:val="1"/>
      <w:numFmt w:val="low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531D3E6A"/>
    <w:multiLevelType w:val="hybridMultilevel"/>
    <w:tmpl w:val="6450CF1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5DA60505"/>
    <w:multiLevelType w:val="hybridMultilevel"/>
    <w:tmpl w:val="5F32760E"/>
    <w:lvl w:ilvl="0" w:tplc="1130C68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6118147E"/>
    <w:multiLevelType w:val="hybridMultilevel"/>
    <w:tmpl w:val="976A280C"/>
    <w:lvl w:ilvl="0" w:tplc="D2B8849E">
      <w:start w:val="1"/>
      <w:numFmt w:val="bullet"/>
      <w:lvlText w:val=""/>
      <w:lvlJc w:val="left"/>
      <w:pPr>
        <w:ind w:left="6396" w:hanging="360"/>
      </w:pPr>
      <w:rPr>
        <w:rFonts w:ascii="Wingdings" w:hAnsi="Wingdings" w:hint="default"/>
        <w:b/>
        <w:sz w:val="32"/>
        <w:szCs w:val="32"/>
      </w:rPr>
    </w:lvl>
    <w:lvl w:ilvl="1" w:tplc="04100003" w:tentative="1">
      <w:start w:val="1"/>
      <w:numFmt w:val="bullet"/>
      <w:lvlText w:val="o"/>
      <w:lvlJc w:val="left"/>
      <w:pPr>
        <w:ind w:left="7116" w:hanging="360"/>
      </w:pPr>
      <w:rPr>
        <w:rFonts w:ascii="Courier New" w:hAnsi="Courier New" w:cs="Courier New" w:hint="default"/>
      </w:rPr>
    </w:lvl>
    <w:lvl w:ilvl="2" w:tplc="04100005" w:tentative="1">
      <w:start w:val="1"/>
      <w:numFmt w:val="bullet"/>
      <w:lvlText w:val=""/>
      <w:lvlJc w:val="left"/>
      <w:pPr>
        <w:ind w:left="7836" w:hanging="360"/>
      </w:pPr>
      <w:rPr>
        <w:rFonts w:ascii="Wingdings" w:hAnsi="Wingdings" w:hint="default"/>
      </w:rPr>
    </w:lvl>
    <w:lvl w:ilvl="3" w:tplc="04100001" w:tentative="1">
      <w:start w:val="1"/>
      <w:numFmt w:val="bullet"/>
      <w:lvlText w:val=""/>
      <w:lvlJc w:val="left"/>
      <w:pPr>
        <w:ind w:left="8556" w:hanging="360"/>
      </w:pPr>
      <w:rPr>
        <w:rFonts w:ascii="Symbol" w:hAnsi="Symbol" w:hint="default"/>
      </w:rPr>
    </w:lvl>
    <w:lvl w:ilvl="4" w:tplc="04100003" w:tentative="1">
      <w:start w:val="1"/>
      <w:numFmt w:val="bullet"/>
      <w:lvlText w:val="o"/>
      <w:lvlJc w:val="left"/>
      <w:pPr>
        <w:ind w:left="9276" w:hanging="360"/>
      </w:pPr>
      <w:rPr>
        <w:rFonts w:ascii="Courier New" w:hAnsi="Courier New" w:cs="Courier New" w:hint="default"/>
      </w:rPr>
    </w:lvl>
    <w:lvl w:ilvl="5" w:tplc="04100005" w:tentative="1">
      <w:start w:val="1"/>
      <w:numFmt w:val="bullet"/>
      <w:lvlText w:val=""/>
      <w:lvlJc w:val="left"/>
      <w:pPr>
        <w:ind w:left="9996" w:hanging="360"/>
      </w:pPr>
      <w:rPr>
        <w:rFonts w:ascii="Wingdings" w:hAnsi="Wingdings" w:hint="default"/>
      </w:rPr>
    </w:lvl>
    <w:lvl w:ilvl="6" w:tplc="04100001" w:tentative="1">
      <w:start w:val="1"/>
      <w:numFmt w:val="bullet"/>
      <w:lvlText w:val=""/>
      <w:lvlJc w:val="left"/>
      <w:pPr>
        <w:ind w:left="10716" w:hanging="360"/>
      </w:pPr>
      <w:rPr>
        <w:rFonts w:ascii="Symbol" w:hAnsi="Symbol" w:hint="default"/>
      </w:rPr>
    </w:lvl>
    <w:lvl w:ilvl="7" w:tplc="04100003" w:tentative="1">
      <w:start w:val="1"/>
      <w:numFmt w:val="bullet"/>
      <w:lvlText w:val="o"/>
      <w:lvlJc w:val="left"/>
      <w:pPr>
        <w:ind w:left="11436" w:hanging="360"/>
      </w:pPr>
      <w:rPr>
        <w:rFonts w:ascii="Courier New" w:hAnsi="Courier New" w:cs="Courier New" w:hint="default"/>
      </w:rPr>
    </w:lvl>
    <w:lvl w:ilvl="8" w:tplc="04100005" w:tentative="1">
      <w:start w:val="1"/>
      <w:numFmt w:val="bullet"/>
      <w:lvlText w:val=""/>
      <w:lvlJc w:val="left"/>
      <w:pPr>
        <w:ind w:left="12156" w:hanging="360"/>
      </w:pPr>
      <w:rPr>
        <w:rFonts w:ascii="Wingdings" w:hAnsi="Wingdings" w:hint="default"/>
      </w:rPr>
    </w:lvl>
  </w:abstractNum>
  <w:abstractNum w:abstractNumId="20">
    <w:nsid w:val="61856EE9"/>
    <w:multiLevelType w:val="hybridMultilevel"/>
    <w:tmpl w:val="44282E1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62005BD7"/>
    <w:multiLevelType w:val="hybridMultilevel"/>
    <w:tmpl w:val="020CE9C2"/>
    <w:lvl w:ilvl="0" w:tplc="D2B8849E">
      <w:start w:val="1"/>
      <w:numFmt w:val="bullet"/>
      <w:lvlText w:val=""/>
      <w:lvlJc w:val="left"/>
      <w:pPr>
        <w:ind w:left="720" w:hanging="360"/>
      </w:pPr>
      <w:rPr>
        <w:rFonts w:ascii="Wingdings" w:hAnsi="Wingdings" w:hint="default"/>
        <w:b/>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4282D56"/>
    <w:multiLevelType w:val="hybridMultilevel"/>
    <w:tmpl w:val="DF3CA1C2"/>
    <w:lvl w:ilvl="0" w:tplc="0224955E">
      <w:start w:val="1"/>
      <w:numFmt w:val="bullet"/>
      <w:lvlText w:val=""/>
      <w:lvlJc w:val="left"/>
      <w:pPr>
        <w:ind w:left="1068" w:hanging="360"/>
      </w:pPr>
      <w:rPr>
        <w:rFonts w:ascii="Wingdings" w:hAnsi="Wingdings" w:hint="default"/>
        <w:b w:val="0"/>
        <w:sz w:val="22"/>
        <w:szCs w:val="22"/>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nsid w:val="690363A7"/>
    <w:multiLevelType w:val="hybridMultilevel"/>
    <w:tmpl w:val="E090800C"/>
    <w:lvl w:ilvl="0" w:tplc="D24431EE">
      <w:start w:val="1"/>
      <w:numFmt w:val="bullet"/>
      <w:lvlText w:val=""/>
      <w:lvlJc w:val="left"/>
      <w:pPr>
        <w:ind w:left="1080" w:hanging="360"/>
      </w:pPr>
      <w:rPr>
        <w:rFonts w:ascii="Wingdings" w:hAnsi="Wingdings" w:hint="default"/>
        <w:b w:val="0"/>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nsid w:val="6C705A28"/>
    <w:multiLevelType w:val="hybridMultilevel"/>
    <w:tmpl w:val="FD30AB52"/>
    <w:lvl w:ilvl="0" w:tplc="04100005">
      <w:start w:val="1"/>
      <w:numFmt w:val="bullet"/>
      <w:lvlText w:val=""/>
      <w:lvlJc w:val="left"/>
      <w:pPr>
        <w:tabs>
          <w:tab w:val="num" w:pos="-1065"/>
        </w:tabs>
        <w:ind w:left="-1065" w:hanging="360"/>
      </w:pPr>
      <w:rPr>
        <w:rFonts w:ascii="Wingdings" w:hAnsi="Wingdings" w:hint="default"/>
      </w:rPr>
    </w:lvl>
    <w:lvl w:ilvl="1" w:tplc="04100003" w:tentative="1">
      <w:start w:val="1"/>
      <w:numFmt w:val="bullet"/>
      <w:lvlText w:val="o"/>
      <w:lvlJc w:val="left"/>
      <w:pPr>
        <w:tabs>
          <w:tab w:val="num" w:pos="-345"/>
        </w:tabs>
        <w:ind w:left="-345" w:hanging="360"/>
      </w:pPr>
      <w:rPr>
        <w:rFonts w:ascii="Courier New" w:hAnsi="Courier New" w:hint="default"/>
      </w:rPr>
    </w:lvl>
    <w:lvl w:ilvl="2" w:tplc="04100005" w:tentative="1">
      <w:start w:val="1"/>
      <w:numFmt w:val="bullet"/>
      <w:lvlText w:val=""/>
      <w:lvlJc w:val="left"/>
      <w:pPr>
        <w:tabs>
          <w:tab w:val="num" w:pos="375"/>
        </w:tabs>
        <w:ind w:left="375" w:hanging="360"/>
      </w:pPr>
      <w:rPr>
        <w:rFonts w:ascii="Wingdings" w:hAnsi="Wingdings" w:hint="default"/>
      </w:rPr>
    </w:lvl>
    <w:lvl w:ilvl="3" w:tplc="04100001" w:tentative="1">
      <w:start w:val="1"/>
      <w:numFmt w:val="bullet"/>
      <w:lvlText w:val=""/>
      <w:lvlJc w:val="left"/>
      <w:pPr>
        <w:tabs>
          <w:tab w:val="num" w:pos="1095"/>
        </w:tabs>
        <w:ind w:left="1095" w:hanging="360"/>
      </w:pPr>
      <w:rPr>
        <w:rFonts w:ascii="Symbol" w:hAnsi="Symbol" w:hint="default"/>
      </w:rPr>
    </w:lvl>
    <w:lvl w:ilvl="4" w:tplc="04100003" w:tentative="1">
      <w:start w:val="1"/>
      <w:numFmt w:val="bullet"/>
      <w:lvlText w:val="o"/>
      <w:lvlJc w:val="left"/>
      <w:pPr>
        <w:tabs>
          <w:tab w:val="num" w:pos="1815"/>
        </w:tabs>
        <w:ind w:left="1815" w:hanging="360"/>
      </w:pPr>
      <w:rPr>
        <w:rFonts w:ascii="Courier New" w:hAnsi="Courier New" w:hint="default"/>
      </w:rPr>
    </w:lvl>
    <w:lvl w:ilvl="5" w:tplc="04100005" w:tentative="1">
      <w:start w:val="1"/>
      <w:numFmt w:val="bullet"/>
      <w:lvlText w:val=""/>
      <w:lvlJc w:val="left"/>
      <w:pPr>
        <w:tabs>
          <w:tab w:val="num" w:pos="2535"/>
        </w:tabs>
        <w:ind w:left="2535" w:hanging="360"/>
      </w:pPr>
      <w:rPr>
        <w:rFonts w:ascii="Wingdings" w:hAnsi="Wingdings" w:hint="default"/>
      </w:rPr>
    </w:lvl>
    <w:lvl w:ilvl="6" w:tplc="04100001" w:tentative="1">
      <w:start w:val="1"/>
      <w:numFmt w:val="bullet"/>
      <w:lvlText w:val=""/>
      <w:lvlJc w:val="left"/>
      <w:pPr>
        <w:tabs>
          <w:tab w:val="num" w:pos="3255"/>
        </w:tabs>
        <w:ind w:left="3255" w:hanging="360"/>
      </w:pPr>
      <w:rPr>
        <w:rFonts w:ascii="Symbol" w:hAnsi="Symbol" w:hint="default"/>
      </w:rPr>
    </w:lvl>
    <w:lvl w:ilvl="7" w:tplc="04100003" w:tentative="1">
      <w:start w:val="1"/>
      <w:numFmt w:val="bullet"/>
      <w:lvlText w:val="o"/>
      <w:lvlJc w:val="left"/>
      <w:pPr>
        <w:tabs>
          <w:tab w:val="num" w:pos="3975"/>
        </w:tabs>
        <w:ind w:left="3975" w:hanging="360"/>
      </w:pPr>
      <w:rPr>
        <w:rFonts w:ascii="Courier New" w:hAnsi="Courier New" w:hint="default"/>
      </w:rPr>
    </w:lvl>
    <w:lvl w:ilvl="8" w:tplc="04100005" w:tentative="1">
      <w:start w:val="1"/>
      <w:numFmt w:val="bullet"/>
      <w:lvlText w:val=""/>
      <w:lvlJc w:val="left"/>
      <w:pPr>
        <w:tabs>
          <w:tab w:val="num" w:pos="4695"/>
        </w:tabs>
        <w:ind w:left="4695" w:hanging="360"/>
      </w:pPr>
      <w:rPr>
        <w:rFonts w:ascii="Wingdings" w:hAnsi="Wingdings" w:hint="default"/>
      </w:rPr>
    </w:lvl>
  </w:abstractNum>
  <w:abstractNum w:abstractNumId="25">
    <w:nsid w:val="713B3F6B"/>
    <w:multiLevelType w:val="hybridMultilevel"/>
    <w:tmpl w:val="57222106"/>
    <w:lvl w:ilvl="0" w:tplc="04100017">
      <w:start w:val="1"/>
      <w:numFmt w:val="lowerLetter"/>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nsid w:val="774A36F5"/>
    <w:multiLevelType w:val="singleLevel"/>
    <w:tmpl w:val="FC20F964"/>
    <w:lvl w:ilvl="0">
      <w:numFmt w:val="bullet"/>
      <w:lvlText w:val="-"/>
      <w:lvlJc w:val="left"/>
      <w:pPr>
        <w:tabs>
          <w:tab w:val="num" w:pos="360"/>
        </w:tabs>
        <w:ind w:left="360" w:hanging="360"/>
      </w:pPr>
      <w:rPr>
        <w:rFonts w:hint="default"/>
      </w:rPr>
    </w:lvl>
  </w:abstractNum>
  <w:abstractNum w:abstractNumId="27">
    <w:nsid w:val="79032B35"/>
    <w:multiLevelType w:val="hybridMultilevel"/>
    <w:tmpl w:val="8A4C21E6"/>
    <w:lvl w:ilvl="0" w:tplc="FAFAEB42">
      <w:start w:val="1"/>
      <w:numFmt w:val="bullet"/>
      <w:lvlText w:val=""/>
      <w:lvlJc w:val="left"/>
      <w:pPr>
        <w:ind w:left="360" w:hanging="360"/>
      </w:pPr>
      <w:rPr>
        <w:rFonts w:ascii="Wingdings" w:hAnsi="Wingdings" w:hint="default"/>
        <w:b/>
        <w:sz w:val="24"/>
        <w:szCs w:val="24"/>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1"/>
        <w:legacy w:legacy="1" w:legacySpace="283" w:legacyIndent="0"/>
        <w:lvlJc w:val="left"/>
        <w:rPr>
          <w:rFonts w:ascii="Symbol" w:hAnsi="Symbol" w:hint="default"/>
        </w:rPr>
      </w:lvl>
    </w:lvlOverride>
  </w:num>
  <w:num w:numId="2">
    <w:abstractNumId w:val="0"/>
    <w:lvlOverride w:ilvl="0">
      <w:lvl w:ilvl="0">
        <w:start w:val="1"/>
        <w:numFmt w:val="bullet"/>
        <w:lvlText w:val="%1"/>
        <w:legacy w:legacy="1" w:legacySpace="283" w:legacyIndent="0"/>
        <w:lvlJc w:val="left"/>
        <w:rPr>
          <w:rFonts w:ascii="Symbol" w:hAnsi="Symbol" w:hint="default"/>
        </w:rPr>
      </w:lvl>
    </w:lvlOverride>
  </w:num>
  <w:num w:numId="3">
    <w:abstractNumId w:val="14"/>
  </w:num>
  <w:num w:numId="4">
    <w:abstractNumId w:val="20"/>
  </w:num>
  <w:num w:numId="5">
    <w:abstractNumId w:val="18"/>
  </w:num>
  <w:num w:numId="6">
    <w:abstractNumId w:val="4"/>
  </w:num>
  <w:num w:numId="7">
    <w:abstractNumId w:val="10"/>
  </w:num>
  <w:num w:numId="8">
    <w:abstractNumId w:val="2"/>
  </w:num>
  <w:num w:numId="9">
    <w:abstractNumId w:val="24"/>
  </w:num>
  <w:num w:numId="10">
    <w:abstractNumId w:val="17"/>
  </w:num>
  <w:num w:numId="11">
    <w:abstractNumId w:val="19"/>
  </w:num>
  <w:num w:numId="12">
    <w:abstractNumId w:val="26"/>
  </w:num>
  <w:num w:numId="13">
    <w:abstractNumId w:val="27"/>
  </w:num>
  <w:num w:numId="14">
    <w:abstractNumId w:val="13"/>
  </w:num>
  <w:num w:numId="15">
    <w:abstractNumId w:val="22"/>
  </w:num>
  <w:num w:numId="16">
    <w:abstractNumId w:val="23"/>
  </w:num>
  <w:num w:numId="17">
    <w:abstractNumId w:val="6"/>
  </w:num>
  <w:num w:numId="18">
    <w:abstractNumId w:val="8"/>
  </w:num>
  <w:num w:numId="19">
    <w:abstractNumId w:val="1"/>
  </w:num>
  <w:num w:numId="2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5"/>
  </w:num>
  <w:num w:numId="23">
    <w:abstractNumId w:val="21"/>
  </w:num>
  <w:num w:numId="24">
    <w:abstractNumId w:val="11"/>
  </w:num>
  <w:num w:numId="25">
    <w:abstractNumId w:val="15"/>
  </w:num>
  <w:num w:numId="26">
    <w:abstractNumId w:val="9"/>
  </w:num>
  <w:num w:numId="27">
    <w:abstractNumId w:val="3"/>
  </w:num>
  <w:num w:numId="28">
    <w:abstractNumId w:val="7"/>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283"/>
  <w:drawingGridHorizontalSpacing w:val="120"/>
  <w:drawingGridVerticalSpacing w:val="120"/>
  <w:displayVerticalDrawingGridEvery w:val="0"/>
  <w:doNotUseMarginsForDrawingGridOrigin/>
  <w:characterSpacingControl w:val="doNotCompress"/>
  <w:savePreviewPicture/>
  <w:hdrShapeDefaults>
    <o:shapedefaults v:ext="edit" spidmax="18434"/>
  </w:hdrShapeDefaults>
  <w:footnotePr>
    <w:footnote w:id="-1"/>
    <w:footnote w:id="0"/>
  </w:footnotePr>
  <w:endnotePr>
    <w:endnote w:id="-1"/>
    <w:endnote w:id="0"/>
  </w:endnotePr>
  <w:compat>
    <w:balanceSingleByteDoubleByteWidth/>
    <w:doNotLeaveBackslashAlone/>
    <w:ulTrailSpace/>
    <w:doNotExpandShiftReturn/>
  </w:compat>
  <w:rsids>
    <w:rsidRoot w:val="0036020A"/>
    <w:rsid w:val="0001350B"/>
    <w:rsid w:val="00031DBF"/>
    <w:rsid w:val="0003261E"/>
    <w:rsid w:val="00073ABD"/>
    <w:rsid w:val="0007700F"/>
    <w:rsid w:val="00080833"/>
    <w:rsid w:val="000928EE"/>
    <w:rsid w:val="000A3F1C"/>
    <w:rsid w:val="000B431C"/>
    <w:rsid w:val="000D268A"/>
    <w:rsid w:val="001111EC"/>
    <w:rsid w:val="00117B58"/>
    <w:rsid w:val="00130726"/>
    <w:rsid w:val="001461D2"/>
    <w:rsid w:val="00154A15"/>
    <w:rsid w:val="00171DB5"/>
    <w:rsid w:val="00173745"/>
    <w:rsid w:val="0019101B"/>
    <w:rsid w:val="001C7E80"/>
    <w:rsid w:val="001F7773"/>
    <w:rsid w:val="00202CFA"/>
    <w:rsid w:val="00203817"/>
    <w:rsid w:val="0020712F"/>
    <w:rsid w:val="0021100D"/>
    <w:rsid w:val="00213521"/>
    <w:rsid w:val="002477F0"/>
    <w:rsid w:val="00261099"/>
    <w:rsid w:val="00264416"/>
    <w:rsid w:val="002A20FE"/>
    <w:rsid w:val="002C5B98"/>
    <w:rsid w:val="00304442"/>
    <w:rsid w:val="00315409"/>
    <w:rsid w:val="003245AD"/>
    <w:rsid w:val="003461D3"/>
    <w:rsid w:val="0035016F"/>
    <w:rsid w:val="00351CC4"/>
    <w:rsid w:val="0035464F"/>
    <w:rsid w:val="0036020A"/>
    <w:rsid w:val="0036214A"/>
    <w:rsid w:val="003B4C83"/>
    <w:rsid w:val="003D1E7A"/>
    <w:rsid w:val="003D4B17"/>
    <w:rsid w:val="00417C6B"/>
    <w:rsid w:val="00420BD8"/>
    <w:rsid w:val="00434453"/>
    <w:rsid w:val="004426FB"/>
    <w:rsid w:val="004434B0"/>
    <w:rsid w:val="004467AA"/>
    <w:rsid w:val="00452B4E"/>
    <w:rsid w:val="00485FDB"/>
    <w:rsid w:val="004A44CF"/>
    <w:rsid w:val="004B2DAC"/>
    <w:rsid w:val="004B5B29"/>
    <w:rsid w:val="004B5BDB"/>
    <w:rsid w:val="004C38F7"/>
    <w:rsid w:val="004D1564"/>
    <w:rsid w:val="004E46A6"/>
    <w:rsid w:val="00523371"/>
    <w:rsid w:val="00554166"/>
    <w:rsid w:val="00554AE5"/>
    <w:rsid w:val="00594C9C"/>
    <w:rsid w:val="005A207E"/>
    <w:rsid w:val="005A495A"/>
    <w:rsid w:val="005B1BEE"/>
    <w:rsid w:val="005C2E08"/>
    <w:rsid w:val="0060670B"/>
    <w:rsid w:val="0064562F"/>
    <w:rsid w:val="00651E90"/>
    <w:rsid w:val="00662DD9"/>
    <w:rsid w:val="00684C3C"/>
    <w:rsid w:val="00690D90"/>
    <w:rsid w:val="006A23CC"/>
    <w:rsid w:val="006C247D"/>
    <w:rsid w:val="006D1634"/>
    <w:rsid w:val="006F1597"/>
    <w:rsid w:val="00727A2B"/>
    <w:rsid w:val="0073035D"/>
    <w:rsid w:val="007802E7"/>
    <w:rsid w:val="00791682"/>
    <w:rsid w:val="007F14EC"/>
    <w:rsid w:val="008106FE"/>
    <w:rsid w:val="00814301"/>
    <w:rsid w:val="00865963"/>
    <w:rsid w:val="008923B8"/>
    <w:rsid w:val="00897277"/>
    <w:rsid w:val="008A2569"/>
    <w:rsid w:val="008E6966"/>
    <w:rsid w:val="008F2777"/>
    <w:rsid w:val="0091570F"/>
    <w:rsid w:val="00924F86"/>
    <w:rsid w:val="00925160"/>
    <w:rsid w:val="009359A5"/>
    <w:rsid w:val="00937200"/>
    <w:rsid w:val="00951FA9"/>
    <w:rsid w:val="00965AC2"/>
    <w:rsid w:val="009855C6"/>
    <w:rsid w:val="00992D06"/>
    <w:rsid w:val="009C1937"/>
    <w:rsid w:val="009E4003"/>
    <w:rsid w:val="009F1486"/>
    <w:rsid w:val="009F67A3"/>
    <w:rsid w:val="00A00372"/>
    <w:rsid w:val="00A1671B"/>
    <w:rsid w:val="00A33234"/>
    <w:rsid w:val="00A6440B"/>
    <w:rsid w:val="00A660E0"/>
    <w:rsid w:val="00A712BA"/>
    <w:rsid w:val="00AA0554"/>
    <w:rsid w:val="00AC339A"/>
    <w:rsid w:val="00AD24B7"/>
    <w:rsid w:val="00B00DB2"/>
    <w:rsid w:val="00B35A18"/>
    <w:rsid w:val="00B40902"/>
    <w:rsid w:val="00B469FB"/>
    <w:rsid w:val="00B5760C"/>
    <w:rsid w:val="00B67452"/>
    <w:rsid w:val="00B84C3E"/>
    <w:rsid w:val="00B91F2C"/>
    <w:rsid w:val="00B92682"/>
    <w:rsid w:val="00B97128"/>
    <w:rsid w:val="00BE02C0"/>
    <w:rsid w:val="00BE0B81"/>
    <w:rsid w:val="00BE6017"/>
    <w:rsid w:val="00BF774C"/>
    <w:rsid w:val="00BF77CF"/>
    <w:rsid w:val="00C15A79"/>
    <w:rsid w:val="00C31A6A"/>
    <w:rsid w:val="00C46541"/>
    <w:rsid w:val="00C521A8"/>
    <w:rsid w:val="00C540C8"/>
    <w:rsid w:val="00C764FF"/>
    <w:rsid w:val="00CC5177"/>
    <w:rsid w:val="00CD1B1B"/>
    <w:rsid w:val="00CE6DAE"/>
    <w:rsid w:val="00D059CF"/>
    <w:rsid w:val="00D11B0E"/>
    <w:rsid w:val="00D17505"/>
    <w:rsid w:val="00D52F60"/>
    <w:rsid w:val="00D6751F"/>
    <w:rsid w:val="00D753B6"/>
    <w:rsid w:val="00D86E03"/>
    <w:rsid w:val="00D96450"/>
    <w:rsid w:val="00DA193A"/>
    <w:rsid w:val="00DA49C5"/>
    <w:rsid w:val="00DA562C"/>
    <w:rsid w:val="00DB1C58"/>
    <w:rsid w:val="00DB1D1A"/>
    <w:rsid w:val="00DB4F0B"/>
    <w:rsid w:val="00DC5434"/>
    <w:rsid w:val="00DD7479"/>
    <w:rsid w:val="00DF7090"/>
    <w:rsid w:val="00E27BA2"/>
    <w:rsid w:val="00E46AC4"/>
    <w:rsid w:val="00E715F9"/>
    <w:rsid w:val="00EA1620"/>
    <w:rsid w:val="00EA41F2"/>
    <w:rsid w:val="00ED22DE"/>
    <w:rsid w:val="00EE57AB"/>
    <w:rsid w:val="00EF7D4C"/>
    <w:rsid w:val="00F243C8"/>
    <w:rsid w:val="00F529C4"/>
    <w:rsid w:val="00F8677A"/>
    <w:rsid w:val="00FC7F0B"/>
    <w:rsid w:val="00FD612E"/>
    <w:rsid w:val="00FF50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4F86"/>
    <w:pPr>
      <w:widowControl w:val="0"/>
      <w:suppressAutoHyphens/>
      <w:overflowPunct w:val="0"/>
      <w:autoSpaceDE w:val="0"/>
      <w:autoSpaceDN w:val="0"/>
      <w:adjustRightInd w:val="0"/>
      <w:textAlignment w:val="baseline"/>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semiHidden/>
    <w:rsid w:val="00924F86"/>
    <w:rPr>
      <w:vertAlign w:val="superscript"/>
    </w:rPr>
  </w:style>
  <w:style w:type="character" w:customStyle="1" w:styleId="WW-DefaultParagraphFont">
    <w:name w:val="WW-Default Paragraph Font"/>
    <w:rsid w:val="00924F86"/>
    <w:rPr>
      <w:sz w:val="24"/>
    </w:rPr>
  </w:style>
  <w:style w:type="paragraph" w:styleId="Testofumetto">
    <w:name w:val="Balloon Text"/>
    <w:basedOn w:val="Normale"/>
    <w:semiHidden/>
    <w:rsid w:val="00924F86"/>
    <w:rPr>
      <w:rFonts w:ascii="Tahoma" w:hAnsi="Tahoma" w:cs="Tahoma"/>
      <w:sz w:val="16"/>
      <w:szCs w:val="16"/>
    </w:rPr>
  </w:style>
  <w:style w:type="character" w:customStyle="1" w:styleId="testopagine1">
    <w:name w:val="testopagine1"/>
    <w:basedOn w:val="Carpredefinitoparagrafo"/>
    <w:rsid w:val="00924F86"/>
    <w:rPr>
      <w:rFonts w:ascii="Arial" w:hAnsi="Arial" w:cs="Arial" w:hint="default"/>
      <w:strike w:val="0"/>
      <w:dstrike w:val="0"/>
      <w:color w:val="000000"/>
      <w:spacing w:val="220"/>
      <w:sz w:val="20"/>
      <w:szCs w:val="20"/>
      <w:u w:val="none"/>
      <w:effect w:val="none"/>
    </w:rPr>
  </w:style>
  <w:style w:type="paragraph" w:customStyle="1" w:styleId="Default">
    <w:name w:val="Default"/>
    <w:rsid w:val="00924F86"/>
    <w:pPr>
      <w:autoSpaceDE w:val="0"/>
      <w:autoSpaceDN w:val="0"/>
      <w:adjustRightInd w:val="0"/>
    </w:pPr>
    <w:rPr>
      <w:rFonts w:ascii="Arial" w:hAnsi="Arial" w:cs="Arial"/>
      <w:color w:val="000000"/>
      <w:sz w:val="24"/>
      <w:szCs w:val="24"/>
    </w:rPr>
  </w:style>
  <w:style w:type="paragraph" w:styleId="Corpodeltesto">
    <w:name w:val="Body Text"/>
    <w:basedOn w:val="Default"/>
    <w:next w:val="Default"/>
    <w:rsid w:val="00924F86"/>
    <w:rPr>
      <w:rFonts w:cs="Times New Roman"/>
      <w:color w:val="auto"/>
    </w:rPr>
  </w:style>
  <w:style w:type="character" w:styleId="Collegamentoipertestuale">
    <w:name w:val="Hyperlink"/>
    <w:basedOn w:val="Carpredefinitoparagrafo"/>
    <w:rsid w:val="00E715F9"/>
    <w:rPr>
      <w:color w:val="0000FF"/>
      <w:u w:val="single"/>
    </w:rPr>
  </w:style>
  <w:style w:type="paragraph" w:styleId="Intestazione">
    <w:name w:val="header"/>
    <w:basedOn w:val="Normale"/>
    <w:link w:val="IntestazioneCarattere"/>
    <w:uiPriority w:val="99"/>
    <w:rsid w:val="008F2777"/>
    <w:pPr>
      <w:tabs>
        <w:tab w:val="center" w:pos="4819"/>
        <w:tab w:val="right" w:pos="9638"/>
      </w:tabs>
    </w:pPr>
  </w:style>
  <w:style w:type="character" w:customStyle="1" w:styleId="IntestazioneCarattere">
    <w:name w:val="Intestazione Carattere"/>
    <w:basedOn w:val="Carpredefinitoparagrafo"/>
    <w:link w:val="Intestazione"/>
    <w:uiPriority w:val="99"/>
    <w:rsid w:val="008F2777"/>
    <w:rPr>
      <w:lang w:val="en-US"/>
    </w:rPr>
  </w:style>
  <w:style w:type="paragraph" w:styleId="Pidipagina">
    <w:name w:val="footer"/>
    <w:basedOn w:val="Normale"/>
    <w:link w:val="PidipaginaCarattere"/>
    <w:uiPriority w:val="99"/>
    <w:rsid w:val="008F2777"/>
    <w:pPr>
      <w:tabs>
        <w:tab w:val="center" w:pos="4819"/>
        <w:tab w:val="right" w:pos="9638"/>
      </w:tabs>
    </w:pPr>
  </w:style>
  <w:style w:type="character" w:customStyle="1" w:styleId="PidipaginaCarattere">
    <w:name w:val="Piè di pagina Carattere"/>
    <w:basedOn w:val="Carpredefinitoparagrafo"/>
    <w:link w:val="Pidipagina"/>
    <w:uiPriority w:val="99"/>
    <w:rsid w:val="008F2777"/>
    <w:rPr>
      <w:lang w:val="en-US"/>
    </w:rPr>
  </w:style>
  <w:style w:type="paragraph" w:styleId="Testonotaapidipagina">
    <w:name w:val="footnote text"/>
    <w:basedOn w:val="Normale"/>
    <w:link w:val="TestonotaapidipaginaCarattere"/>
    <w:rsid w:val="00FC7F0B"/>
  </w:style>
  <w:style w:type="character" w:customStyle="1" w:styleId="TestonotaapidipaginaCarattere">
    <w:name w:val="Testo nota a piè di pagina Carattere"/>
    <w:basedOn w:val="Carpredefinitoparagrafo"/>
    <w:link w:val="Testonotaapidipagina"/>
    <w:rsid w:val="00FC7F0B"/>
    <w:rPr>
      <w:lang w:val="en-US"/>
    </w:rPr>
  </w:style>
  <w:style w:type="paragraph" w:styleId="Titolo">
    <w:name w:val="Title"/>
    <w:basedOn w:val="Normale"/>
    <w:next w:val="Normale"/>
    <w:link w:val="TitoloCarattere"/>
    <w:qFormat/>
    <w:rsid w:val="000A3F1C"/>
    <w:pPr>
      <w:widowControl/>
      <w:suppressAutoHyphens w:val="0"/>
      <w:overflowPunct/>
      <w:autoSpaceDE/>
      <w:autoSpaceDN/>
      <w:adjustRightInd/>
      <w:spacing w:before="240" w:after="60"/>
      <w:jc w:val="center"/>
      <w:textAlignment w:val="auto"/>
      <w:outlineLvl w:val="0"/>
    </w:pPr>
    <w:rPr>
      <w:rFonts w:ascii="Cambria" w:hAnsi="Cambria"/>
      <w:b/>
      <w:bCs/>
      <w:kern w:val="28"/>
      <w:sz w:val="32"/>
      <w:szCs w:val="32"/>
      <w:lang w:val="it-IT"/>
    </w:rPr>
  </w:style>
  <w:style w:type="character" w:customStyle="1" w:styleId="TitoloCarattere">
    <w:name w:val="Titolo Carattere"/>
    <w:basedOn w:val="Carpredefinitoparagrafo"/>
    <w:link w:val="Titolo"/>
    <w:rsid w:val="000A3F1C"/>
    <w:rPr>
      <w:rFonts w:ascii="Cambria" w:hAnsi="Cambria"/>
      <w:b/>
      <w:bCs/>
      <w:kern w:val="28"/>
      <w:sz w:val="32"/>
      <w:szCs w:val="32"/>
    </w:rPr>
  </w:style>
  <w:style w:type="paragraph" w:customStyle="1" w:styleId="Testo">
    <w:name w:val="Testo"/>
    <w:basedOn w:val="Corpodeltesto"/>
    <w:rsid w:val="009E4003"/>
    <w:pPr>
      <w:suppressAutoHyphens/>
      <w:overflowPunct w:val="0"/>
      <w:autoSpaceDN/>
      <w:adjustRightInd/>
      <w:jc w:val="both"/>
      <w:textAlignment w:val="baseline"/>
    </w:pPr>
    <w:rPr>
      <w:rFonts w:cs="Arial"/>
      <w:szCs w:val="20"/>
      <w:lang w:eastAsia="ar-SA"/>
    </w:rPr>
  </w:style>
  <w:style w:type="paragraph" w:styleId="Paragrafoelenco">
    <w:name w:val="List Paragraph"/>
    <w:basedOn w:val="Normale"/>
    <w:uiPriority w:val="34"/>
    <w:qFormat/>
    <w:rsid w:val="00662DD9"/>
    <w:pPr>
      <w:widowControl/>
      <w:suppressAutoHyphens w:val="0"/>
      <w:overflowPunct/>
      <w:autoSpaceDE/>
      <w:autoSpaceDN/>
      <w:adjustRightInd/>
      <w:ind w:left="720"/>
      <w:contextualSpacing/>
      <w:textAlignment w:val="auto"/>
    </w:pPr>
    <w:rPr>
      <w:sz w:val="24"/>
      <w:szCs w:val="24"/>
      <w:lang w:val="it-IT"/>
    </w:rPr>
  </w:style>
  <w:style w:type="character" w:styleId="Numeropagina">
    <w:name w:val="page number"/>
    <w:basedOn w:val="Carpredefinitoparagrafo"/>
    <w:uiPriority w:val="99"/>
    <w:unhideWhenUsed/>
    <w:rsid w:val="009C1937"/>
    <w:rPr>
      <w:rFonts w:eastAsiaTheme="minorEastAsia" w:cstheme="minorBidi"/>
      <w:bCs w:val="0"/>
      <w:iCs w:val="0"/>
      <w:szCs w:val="22"/>
      <w:lang w:val="it-IT"/>
    </w:rPr>
  </w:style>
  <w:style w:type="table" w:customStyle="1" w:styleId="GridTableLight">
    <w:name w:val="Grid Table Light"/>
    <w:basedOn w:val="Tabellanormale"/>
    <w:uiPriority w:val="40"/>
    <w:rsid w:val="00DF709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Citazioneintensa">
    <w:name w:val="Intense Quote"/>
    <w:basedOn w:val="Normale"/>
    <w:next w:val="Normale"/>
    <w:link w:val="CitazioneintensaCarattere"/>
    <w:uiPriority w:val="30"/>
    <w:qFormat/>
    <w:rsid w:val="00DF7090"/>
    <w:pPr>
      <w:widowControl/>
      <w:pBdr>
        <w:top w:val="single" w:sz="4" w:space="10" w:color="5B9BD5"/>
        <w:bottom w:val="single" w:sz="4" w:space="10" w:color="5B9BD5"/>
      </w:pBdr>
      <w:suppressAutoHyphens w:val="0"/>
      <w:overflowPunct/>
      <w:spacing w:before="360" w:after="360"/>
      <w:ind w:left="864" w:right="864"/>
      <w:jc w:val="center"/>
      <w:textAlignment w:val="auto"/>
    </w:pPr>
    <w:rPr>
      <w:rFonts w:ascii="Calibri" w:hAnsi="Calibri"/>
      <w:i/>
      <w:iCs/>
      <w:color w:val="5B9BD5"/>
      <w:sz w:val="22"/>
      <w:szCs w:val="22"/>
      <w:lang w:val="it-IT"/>
    </w:rPr>
  </w:style>
  <w:style w:type="character" w:customStyle="1" w:styleId="CitazioneintensaCarattere">
    <w:name w:val="Citazione intensa Carattere"/>
    <w:basedOn w:val="Carpredefinitoparagrafo"/>
    <w:link w:val="Citazioneintensa"/>
    <w:uiPriority w:val="30"/>
    <w:rsid w:val="00DF7090"/>
    <w:rPr>
      <w:rFonts w:ascii="Calibri" w:hAnsi="Calibri"/>
      <w:i/>
      <w:iCs/>
      <w:color w:val="5B9BD5"/>
      <w:sz w:val="22"/>
      <w:szCs w:val="22"/>
    </w:rPr>
  </w:style>
  <w:style w:type="character" w:customStyle="1" w:styleId="object">
    <w:name w:val="object"/>
    <w:rsid w:val="00DF7090"/>
  </w:style>
</w:styles>
</file>

<file path=word/webSettings.xml><?xml version="1.0" encoding="utf-8"?>
<w:webSettings xmlns:r="http://schemas.openxmlformats.org/officeDocument/2006/relationships" xmlns:w="http://schemas.openxmlformats.org/wordprocessingml/2006/main">
  <w:divs>
    <w:div w:id="6983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gvacchina@gmail.com" TargetMode="External"/><Relationship Id="rId13" Type="http://schemas.openxmlformats.org/officeDocument/2006/relationships/image" Target="media/image5.png"/><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about:blank"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CE7ED6E07A7F14FAA6717748AE9A80B" ma:contentTypeVersion="11" ma:contentTypeDescription="Creare un nuovo documento." ma:contentTypeScope="" ma:versionID="d360fd11ed23f8bfb1d62e27cad34fc1">
  <xsd:schema xmlns:xsd="http://www.w3.org/2001/XMLSchema" xmlns:xs="http://www.w3.org/2001/XMLSchema" xmlns:p="http://schemas.microsoft.com/office/2006/metadata/properties" xmlns:ns2="6f1d3788-6fcd-4547-ae44-58ecfc20ae0d" targetNamespace="http://schemas.microsoft.com/office/2006/metadata/properties" ma:root="true" ma:fieldsID="82e0d0b56efd54854f957dc2844ee117" ns2:_="">
    <xsd:import namespace="6f1d3788-6fcd-4547-ae44-58ecfc20ae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d3788-6fcd-4547-ae44-58ecfc20a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E4B920-1CEA-4E6E-8EE5-70CA313CC7C9}">
  <ds:schemaRefs>
    <ds:schemaRef ds:uri="http://schemas.openxmlformats.org/officeDocument/2006/bibliography"/>
  </ds:schemaRefs>
</ds:datastoreItem>
</file>

<file path=customXml/itemProps2.xml><?xml version="1.0" encoding="utf-8"?>
<ds:datastoreItem xmlns:ds="http://schemas.openxmlformats.org/officeDocument/2006/customXml" ds:itemID="{0E3BD6BD-4168-4B25-8880-26129A5136BD}"/>
</file>

<file path=customXml/itemProps3.xml><?xml version="1.0" encoding="utf-8"?>
<ds:datastoreItem xmlns:ds="http://schemas.openxmlformats.org/officeDocument/2006/customXml" ds:itemID="{1F706C06-9352-4233-BE2C-E5D655383BAC}"/>
</file>

<file path=customXml/itemProps4.xml><?xml version="1.0" encoding="utf-8"?>
<ds:datastoreItem xmlns:ds="http://schemas.openxmlformats.org/officeDocument/2006/customXml" ds:itemID="{0A7956A2-EB56-4620-A1FE-2325B61B763C}"/>
</file>

<file path=docProps/app.xml><?xml version="1.0" encoding="utf-8"?>
<Properties xmlns="http://schemas.openxmlformats.org/officeDocument/2006/extended-properties" xmlns:vt="http://schemas.openxmlformats.org/officeDocument/2006/docPropsVTypes">
  <Template>Normal</Template>
  <TotalTime>68</TotalTime>
  <Pages>5</Pages>
  <Words>3792</Words>
  <Characters>21618</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csv</Company>
  <LinksUpToDate>false</LinksUpToDate>
  <CharactersWithSpaces>25360</CharactersWithSpaces>
  <SharedDoc>false</SharedDoc>
  <HLinks>
    <vt:vector size="6" baseType="variant">
      <vt:variant>
        <vt:i4>524364</vt:i4>
      </vt:variant>
      <vt:variant>
        <vt:i4>0</vt:i4>
      </vt:variant>
      <vt:variant>
        <vt:i4>0</vt:i4>
      </vt:variant>
      <vt:variant>
        <vt:i4>5</vt:i4>
      </vt:variant>
      <vt:variant>
        <vt:lpwstr>http://www.garanteprivacy.it/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dc:creator>
  <cp:lastModifiedBy>Mariagrazia</cp:lastModifiedBy>
  <cp:revision>11</cp:revision>
  <cp:lastPrinted>2019-12-06T16:41:00Z</cp:lastPrinted>
  <dcterms:created xsi:type="dcterms:W3CDTF">2019-12-03T11:41:00Z</dcterms:created>
  <dcterms:modified xsi:type="dcterms:W3CDTF">2021-09-03T15:49:00Z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0x010100BCE7ED6E07A7F14FAA6717748AE9A80B</vt:lpwstr>
  </property>
</Properties>
</file>